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8AF" w:rsidRDefault="00F7504B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7"/>
          <w:szCs w:val="27"/>
          <w:lang w:eastAsia="en-US"/>
        </w:rPr>
      </w:pPr>
      <w:r>
        <w:rPr>
          <w:rFonts w:ascii="Times New Roman" w:eastAsiaTheme="minorHAnsi" w:hAnsi="Times New Roman"/>
          <w:b/>
          <w:sz w:val="27"/>
          <w:szCs w:val="27"/>
          <w:lang w:eastAsia="en-US"/>
        </w:rPr>
        <w:t xml:space="preserve">МИНИСТЕРСТВО ОБРАЗОВАНИЯ И НАУКИ </w:t>
      </w:r>
    </w:p>
    <w:p w:rsidR="008218AF" w:rsidRDefault="00F7504B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sz w:val="27"/>
          <w:szCs w:val="27"/>
          <w:lang w:eastAsia="en-US"/>
        </w:rPr>
      </w:pPr>
      <w:r>
        <w:rPr>
          <w:rFonts w:ascii="Times New Roman" w:eastAsiaTheme="minorHAnsi" w:hAnsi="Times New Roman"/>
          <w:b/>
          <w:sz w:val="27"/>
          <w:szCs w:val="27"/>
          <w:lang w:eastAsia="en-US"/>
        </w:rPr>
        <w:t xml:space="preserve"> ДОНЕЦКОЙ НАРОДНОЙ РЕСПУБЛИКИ</w:t>
      </w:r>
    </w:p>
    <w:p w:rsidR="008218AF" w:rsidRDefault="00F7504B">
      <w:pPr>
        <w:spacing w:after="0" w:line="240" w:lineRule="auto"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  <w:r>
        <w:rPr>
          <w:rFonts w:ascii="Times New Roman" w:eastAsiaTheme="minorHAnsi" w:hAnsi="Times New Roman"/>
          <w:sz w:val="27"/>
          <w:szCs w:val="27"/>
          <w:lang w:eastAsia="en-US"/>
        </w:rPr>
        <w:t>УПРАВЛЕНИЕ ОБРАЗОВАНИЯ АДМИНИСТРАЦИИ ГОРОДА ШАХТЁРСКА</w:t>
      </w:r>
    </w:p>
    <w:p w:rsidR="008218AF" w:rsidRDefault="00F7504B">
      <w:pPr>
        <w:spacing w:after="0" w:line="240" w:lineRule="auto"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  <w:r>
        <w:rPr>
          <w:rFonts w:ascii="Times New Roman" w:eastAsiaTheme="minorHAnsi" w:hAnsi="Times New Roman"/>
          <w:sz w:val="27"/>
          <w:szCs w:val="27"/>
          <w:lang w:eastAsia="en-US"/>
        </w:rPr>
        <w:t>МУНИЦИПАЛЬНОЕ УЧРЕЖДЕНИЕ ДОПОЛНИТЕЛЬНОГО ОБРАЗОВАНИЯ</w:t>
      </w:r>
    </w:p>
    <w:p w:rsidR="008218AF" w:rsidRDefault="00F7504B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  <w:r>
        <w:rPr>
          <w:rFonts w:ascii="Times New Roman" w:eastAsiaTheme="minorHAnsi" w:hAnsi="Times New Roman"/>
          <w:sz w:val="27"/>
          <w:szCs w:val="27"/>
          <w:lang w:eastAsia="en-US"/>
        </w:rPr>
        <w:t>«ШАХТЁРСКИЙ ДОМ ДЕТСКОГО И ЮНОШЕСКОГО ТВОРЧЕСТВА»</w:t>
      </w:r>
    </w:p>
    <w:p w:rsidR="008218AF" w:rsidRDefault="008218AF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p w:rsidR="008218AF" w:rsidRDefault="008218AF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p w:rsidR="008218AF" w:rsidRDefault="008218AF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p w:rsidR="008218AF" w:rsidRDefault="008218AF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296"/>
        <w:gridCol w:w="4554"/>
      </w:tblGrid>
      <w:tr w:rsidR="008218AF">
        <w:tc>
          <w:tcPr>
            <w:tcW w:w="4296" w:type="dxa"/>
          </w:tcPr>
          <w:p w:rsidR="008218AF" w:rsidRDefault="00F7504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8218AF" w:rsidRDefault="008218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Протоколом заседания</w:t>
            </w:r>
          </w:p>
          <w:p w:rsidR="008218AF" w:rsidRDefault="00F7504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методического совета</w:t>
            </w:r>
          </w:p>
          <w:p w:rsidR="008218AF" w:rsidRDefault="00F7504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МБУДО «Шахтёрский ДДЮТ»</w:t>
            </w:r>
          </w:p>
          <w:p w:rsidR="008218AF" w:rsidRDefault="008218A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от ______________ №_______</w:t>
            </w:r>
          </w:p>
        </w:tc>
        <w:tc>
          <w:tcPr>
            <w:tcW w:w="4554" w:type="dxa"/>
          </w:tcPr>
          <w:p w:rsidR="008218AF" w:rsidRDefault="00F7504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УТВЕРЖДЕНО:</w:t>
            </w:r>
          </w:p>
          <w:p w:rsidR="008218AF" w:rsidRDefault="00F7504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 </w:t>
            </w:r>
          </w:p>
          <w:p w:rsidR="008218AF" w:rsidRDefault="00F7504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Приказом </w:t>
            </w:r>
          </w:p>
          <w:p w:rsidR="008218AF" w:rsidRDefault="00F7504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МБУДО «Шахтёрский ДДЮТ»</w:t>
            </w:r>
          </w:p>
          <w:p w:rsidR="008218AF" w:rsidRDefault="00F7504B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             от________________ № ______</w:t>
            </w:r>
          </w:p>
          <w:p w:rsidR="008218AF" w:rsidRDefault="00F7504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8218AF" w:rsidRDefault="00F7504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Директор_______ М.А.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Будехина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  <w:p w:rsidR="008218AF" w:rsidRDefault="008218AF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8218AF" w:rsidRDefault="008218AF">
      <w:pPr>
        <w:tabs>
          <w:tab w:val="left" w:pos="8647"/>
        </w:tabs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218AF" w:rsidRDefault="008218AF">
      <w:pPr>
        <w:tabs>
          <w:tab w:val="left" w:pos="8647"/>
        </w:tabs>
        <w:spacing w:line="240" w:lineRule="auto"/>
        <w:ind w:firstLine="709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218AF" w:rsidRDefault="008218AF">
      <w:pPr>
        <w:tabs>
          <w:tab w:val="left" w:pos="8647"/>
        </w:tabs>
        <w:spacing w:line="240" w:lineRule="auto"/>
        <w:ind w:firstLine="709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218AF" w:rsidRDefault="008218AF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8218AF" w:rsidRDefault="00F7504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Дополнительная общеобразовательная общеразвивающая</w:t>
      </w:r>
    </w:p>
    <w:p w:rsidR="008218AF" w:rsidRDefault="00F7504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программа социально-гуманитарной направленности</w:t>
      </w:r>
    </w:p>
    <w:p w:rsidR="008218AF" w:rsidRDefault="0059718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кружка</w:t>
      </w:r>
      <w:r w:rsidR="00F7504B">
        <w:rPr>
          <w:rFonts w:ascii="Times New Roman" w:eastAsiaTheme="minorHAnsi" w:hAnsi="Times New Roman" w:cs="Times New Roman"/>
          <w:sz w:val="28"/>
          <w:lang w:eastAsia="en-US"/>
        </w:rPr>
        <w:t xml:space="preserve"> английского языка</w:t>
      </w:r>
    </w:p>
    <w:p w:rsidR="008218AF" w:rsidRDefault="00F7504B">
      <w:pPr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lang w:eastAsia="en-US"/>
        </w:rPr>
      </w:pPr>
      <w:r>
        <w:rPr>
          <w:rFonts w:ascii="Times New Roman" w:eastAsiaTheme="minorHAnsi" w:hAnsi="Times New Roman" w:cs="Times New Roman"/>
          <w:i/>
          <w:sz w:val="28"/>
          <w:lang w:eastAsia="en-US"/>
        </w:rPr>
        <w:t>«Полиглот»</w:t>
      </w:r>
    </w:p>
    <w:p w:rsidR="008218AF" w:rsidRDefault="008218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lang w:eastAsia="en-US"/>
        </w:rPr>
      </w:pPr>
    </w:p>
    <w:p w:rsidR="008218AF" w:rsidRDefault="00F7504B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уровень программы – </w:t>
      </w:r>
      <w:r>
        <w:rPr>
          <w:rFonts w:ascii="Times New Roman" w:eastAsiaTheme="minorHAnsi" w:hAnsi="Times New Roman" w:cs="Times New Roman"/>
          <w:sz w:val="28"/>
          <w:lang w:eastAsia="en-US"/>
        </w:rPr>
        <w:t>стартовый, базовый</w:t>
      </w:r>
    </w:p>
    <w:p w:rsidR="008218AF" w:rsidRDefault="00F7504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адресат – </w:t>
      </w:r>
      <w:r>
        <w:rPr>
          <w:rFonts w:ascii="Times New Roman" w:eastAsiaTheme="minorHAnsi" w:hAnsi="Times New Roman" w:cs="Times New Roman"/>
          <w:sz w:val="28"/>
          <w:lang w:eastAsia="en-US"/>
        </w:rPr>
        <w:t>6-10 лет</w:t>
      </w:r>
    </w:p>
    <w:p w:rsidR="008218AF" w:rsidRDefault="002E53F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срок реализации – 2</w:t>
      </w:r>
      <w:r w:rsidR="00F7504B">
        <w:rPr>
          <w:rFonts w:ascii="Times New Roman" w:eastAsiaTheme="minorHAnsi" w:hAnsi="Times New Roman" w:cs="Times New Roman"/>
          <w:sz w:val="28"/>
          <w:lang w:eastAsia="en-US"/>
        </w:rPr>
        <w:t xml:space="preserve"> год</w:t>
      </w:r>
      <w:r>
        <w:rPr>
          <w:rFonts w:ascii="Times New Roman" w:eastAsiaTheme="minorHAnsi" w:hAnsi="Times New Roman" w:cs="Times New Roman"/>
          <w:sz w:val="28"/>
          <w:lang w:eastAsia="en-US"/>
        </w:rPr>
        <w:t>а</w:t>
      </w:r>
    </w:p>
    <w:p w:rsidR="008218AF" w:rsidRDefault="008218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8218AF" w:rsidRDefault="008218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8218AF" w:rsidRDefault="008218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8218AF" w:rsidRDefault="008218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8218AF" w:rsidRDefault="008218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8218AF" w:rsidRDefault="00F7504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Разработчик:</w:t>
      </w:r>
    </w:p>
    <w:p w:rsidR="008218AF" w:rsidRDefault="00F7504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Федорова Елена Сергеевна,</w:t>
      </w:r>
    </w:p>
    <w:p w:rsidR="008218AF" w:rsidRDefault="00F7504B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педагог дополнительного образования</w:t>
      </w:r>
    </w:p>
    <w:p w:rsidR="008218AF" w:rsidRDefault="008218AF">
      <w:pPr>
        <w:tabs>
          <w:tab w:val="left" w:pos="8647"/>
        </w:tabs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218AF" w:rsidRDefault="008218AF">
      <w:pPr>
        <w:tabs>
          <w:tab w:val="left" w:pos="8647"/>
        </w:tabs>
        <w:spacing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218AF" w:rsidRDefault="008218AF">
      <w:pPr>
        <w:tabs>
          <w:tab w:val="left" w:pos="8647"/>
        </w:tabs>
        <w:spacing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8218AF" w:rsidRDefault="00F7504B">
      <w:pPr>
        <w:pStyle w:val="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г.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Шахтёрск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, 2023 г.</w:t>
      </w:r>
    </w:p>
    <w:p w:rsidR="008218AF" w:rsidRDefault="00F750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</w:p>
    <w:p w:rsidR="008218AF" w:rsidRDefault="008218AF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231"/>
      </w:tblGrid>
      <w:tr w:rsidR="008218AF">
        <w:trPr>
          <w:trHeight w:val="1170"/>
        </w:trPr>
        <w:tc>
          <w:tcPr>
            <w:tcW w:w="354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Учреждение, реализующее программу</w:t>
            </w:r>
          </w:p>
        </w:tc>
        <w:tc>
          <w:tcPr>
            <w:tcW w:w="6231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УЧРЕЖДЕНИЕ ДОПОЛНИТЕЛЬНОГО ОБРАЗОВАНИЯ «ШАХТЁРСКИЙ ДОМ ДЕТСКОГО И ЮНОШЕСКОГО ТВОРЧЕСТВА»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Адрес: г.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Шахтёрск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ул.50 лет СССР, 61</w:t>
            </w:r>
          </w:p>
        </w:tc>
      </w:tr>
      <w:tr w:rsidR="008218AF">
        <w:trPr>
          <w:trHeight w:val="615"/>
        </w:trPr>
        <w:tc>
          <w:tcPr>
            <w:tcW w:w="354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6231" w:type="dxa"/>
          </w:tcPr>
          <w:p w:rsidR="008218AF" w:rsidRDefault="00F7504B">
            <w:pPr>
              <w:pStyle w:val="ab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</w:p>
          <w:p w:rsidR="008218AF" w:rsidRDefault="00F7504B">
            <w:pPr>
              <w:pStyle w:val="ab"/>
              <w:spacing w:before="0" w:beforeAutospacing="0" w:after="0" w:afterAutospacing="0"/>
              <w:rPr>
                <w:color w:val="808080" w:themeColor="background1" w:themeShade="8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школы английского языка «Полиглот»</w:t>
            </w:r>
          </w:p>
        </w:tc>
      </w:tr>
      <w:tr w:rsidR="008218AF">
        <w:trPr>
          <w:trHeight w:val="163"/>
        </w:trPr>
        <w:tc>
          <w:tcPr>
            <w:tcW w:w="354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программу</w:t>
            </w:r>
          </w:p>
        </w:tc>
        <w:tc>
          <w:tcPr>
            <w:tcW w:w="6231" w:type="dxa"/>
          </w:tcPr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8218AF">
        <w:trPr>
          <w:trHeight w:val="413"/>
        </w:trPr>
        <w:tc>
          <w:tcPr>
            <w:tcW w:w="354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ФИО., должность разработчика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программы</w:t>
            </w:r>
          </w:p>
        </w:tc>
        <w:tc>
          <w:tcPr>
            <w:tcW w:w="6231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Федорова Елена Сергеевна, </w:t>
            </w:r>
          </w:p>
          <w:p w:rsidR="008218AF" w:rsidRDefault="00F7504B">
            <w:pPr>
              <w:pStyle w:val="ab"/>
              <w:spacing w:before="0" w:beforeAutospacing="0" w:after="0" w:afterAutospacing="0"/>
              <w:ind w:left="37"/>
              <w:rPr>
                <w:color w:val="808080" w:themeColor="background1" w:themeShade="8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218AF">
        <w:trPr>
          <w:trHeight w:val="1065"/>
        </w:trPr>
        <w:tc>
          <w:tcPr>
            <w:tcW w:w="354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Где, когда и кем утверждена </w:t>
            </w:r>
          </w:p>
        </w:tc>
        <w:tc>
          <w:tcPr>
            <w:tcW w:w="6231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47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Программа рассмотрена на заседании методического совета МБУДО «Шахтёрский ДДЮТ» от _______г., Протокол № ____, утверждена приказом директора от ______ № ____</w:t>
            </w:r>
          </w:p>
        </w:tc>
      </w:tr>
      <w:tr w:rsidR="008218AF">
        <w:trPr>
          <w:trHeight w:val="208"/>
        </w:trPr>
        <w:tc>
          <w:tcPr>
            <w:tcW w:w="354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 наличии рецензии</w:t>
            </w:r>
          </w:p>
        </w:tc>
        <w:tc>
          <w:tcPr>
            <w:tcW w:w="6231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8218AF">
        <w:trPr>
          <w:trHeight w:val="96"/>
        </w:trPr>
        <w:tc>
          <w:tcPr>
            <w:tcW w:w="9775" w:type="dxa"/>
            <w:gridSpan w:val="2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Сведения о программе:</w:t>
            </w:r>
          </w:p>
        </w:tc>
      </w:tr>
      <w:tr w:rsidR="008218AF">
        <w:trPr>
          <w:trHeight w:val="199"/>
        </w:trPr>
        <w:tc>
          <w:tcPr>
            <w:tcW w:w="354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6231" w:type="dxa"/>
          </w:tcPr>
          <w:p w:rsidR="008218AF" w:rsidRDefault="00F7504B">
            <w:pPr>
              <w:spacing w:line="240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  <w:t>Дополнительная общеобразовательная общеразвивающая программа «Полиглот» имеет социально-гуманитарную направленность.  Данная программа направлена на: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развитие способностей учащихся использовать английский язык как средство образования и самообразования; удовлетворение современных познавательных интересов учащихся в познании реалий страны изучаемого языка в процессе работы над материалом учебных пособий; удовлетворение коммуникативных потребностей, обучающихся в межкультурном общении. Новизна данной программы заключается в следующем: применение в обучении грамматическим структурам иностранного языка творческого подхода позволяет развить умения прямой грамотной письменной и устной коммуникации, без посредства постоянного обращения к правилам грамматики;  использование максимально адаптированных к повседневной жизни форм письменной и устной коммуникации, а также тем, по которым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предлагается их отработка; активное использование визуального материала, позволяющее быстрое запоминание и воспроизведение правил грамматики английского языка в выполнении упражнений, направленных на закрепление материала. Данная программа предназначена для оказания помощи учащимся в понимании, использовании и закреплении лексико-грамматических структур английского языка в процессе выполнения разнообразных практических упражнений, как письменных, так и устных. Учащиеся приобретают дополнительную возможность овладения новыми языковыми средствами, в том числе лексико-грамматическими, осваивают знания о языковых явлениях изучаемого языка, разных способах выражения мысли в родном и изучаемом языке. </w:t>
            </w:r>
          </w:p>
        </w:tc>
      </w:tr>
      <w:tr w:rsidR="008218AF">
        <w:trPr>
          <w:trHeight w:val="424"/>
        </w:trPr>
        <w:tc>
          <w:tcPr>
            <w:tcW w:w="354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освоения программы</w:t>
            </w:r>
          </w:p>
        </w:tc>
        <w:tc>
          <w:tcPr>
            <w:tcW w:w="6231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Стартовый</w:t>
            </w:r>
          </w:p>
        </w:tc>
      </w:tr>
      <w:tr w:rsidR="008218AF">
        <w:trPr>
          <w:trHeight w:val="273"/>
        </w:trPr>
        <w:tc>
          <w:tcPr>
            <w:tcW w:w="354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6231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6 -11 лет </w:t>
            </w:r>
          </w:p>
        </w:tc>
      </w:tr>
      <w:tr w:rsidR="008218AF">
        <w:trPr>
          <w:trHeight w:val="495"/>
        </w:trPr>
        <w:tc>
          <w:tcPr>
            <w:tcW w:w="354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231" w:type="dxa"/>
          </w:tcPr>
          <w:p w:rsidR="008218AF" w:rsidRDefault="002E53FF">
            <w:pPr>
              <w:pStyle w:val="ab"/>
              <w:spacing w:before="0" w:beforeAutospacing="0" w:after="0" w:afterAutospacing="0"/>
              <w:ind w:left="-42" w:firstLine="42"/>
              <w:rPr>
                <w:color w:val="808080" w:themeColor="background1" w:themeShade="8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B147B8">
              <w:rPr>
                <w:color w:val="000000" w:themeColor="text1"/>
                <w:sz w:val="28"/>
                <w:szCs w:val="28"/>
              </w:rPr>
              <w:t xml:space="preserve"> год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</w:p>
        </w:tc>
      </w:tr>
      <w:tr w:rsidR="008218AF">
        <w:trPr>
          <w:trHeight w:val="135"/>
        </w:trPr>
        <w:tc>
          <w:tcPr>
            <w:tcW w:w="354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6231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Групповые</w:t>
            </w:r>
          </w:p>
        </w:tc>
      </w:tr>
      <w:tr w:rsidR="008218AF">
        <w:trPr>
          <w:trHeight w:val="112"/>
        </w:trPr>
        <w:tc>
          <w:tcPr>
            <w:tcW w:w="3544" w:type="dxa"/>
          </w:tcPr>
          <w:p w:rsidR="008218AF" w:rsidRDefault="00F750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231" w:type="dxa"/>
          </w:tcPr>
          <w:p w:rsidR="008218AF" w:rsidRDefault="00F7504B">
            <w:pPr>
              <w:pStyle w:val="ab"/>
              <w:spacing w:before="0" w:beforeAutospacing="0" w:after="0" w:afterAutospacing="0"/>
              <w:ind w:left="-40" w:firstLine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 год обучения –144  </w:t>
            </w:r>
          </w:p>
          <w:p w:rsidR="008218AF" w:rsidRDefault="00F7504B">
            <w:pPr>
              <w:pStyle w:val="ab"/>
              <w:spacing w:before="0" w:beforeAutospacing="0" w:after="0" w:afterAutospacing="0"/>
              <w:ind w:left="-40" w:firstLine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 год обучения – 144</w:t>
            </w:r>
          </w:p>
        </w:tc>
      </w:tr>
      <w:tr w:rsidR="008218AF">
        <w:trPr>
          <w:trHeight w:val="289"/>
        </w:trPr>
        <w:tc>
          <w:tcPr>
            <w:tcW w:w="354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Предполагаемая форма обучения по программе</w:t>
            </w:r>
          </w:p>
        </w:tc>
        <w:tc>
          <w:tcPr>
            <w:tcW w:w="6231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trike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Очная </w:t>
            </w:r>
          </w:p>
        </w:tc>
      </w:tr>
    </w:tbl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8218AF">
      <w:pPr>
        <w:pStyle w:val="1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8218AF" w:rsidRDefault="00F7504B">
      <w:pPr>
        <w:pStyle w:val="1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8218AF" w:rsidRDefault="00F7504B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последние десятилетия изучение иностранных языков вызывает повышенный интерес. При этом отмечается возрастающая роль, которую играют иностранные языки в осуществлении влияния на сознание и деятельность людей. Также необходимо учитывать, что знание языков может играть важную роль и давать некоторые преимущества в личной и профессиональной коммуникации. </w:t>
      </w:r>
    </w:p>
    <w:p w:rsidR="008218AF" w:rsidRDefault="00F7504B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результате мировой глобализации и интеграции произошёл бурный рост межкультурных контактов во всех сферах нашей жизни: появилось большое разнообразие ситуаций межкультурного общения, таких как учёба в школе и вузе по обмену, стажировка учёных, международные конференции, совместные предприятия, туристические поездки, выставки и т. д. Таким образом, владение иностранным языком является одним из условий успешной адаптации в социальном пространстве. </w:t>
      </w:r>
    </w:p>
    <w:p w:rsidR="008218AF" w:rsidRDefault="00F7504B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Владение иностранным языком – неотъемлемая составляющая образования успешных людей. Данный пункт сейчас практически всегда можно найти в анкетах отделов кадров государственных и коммерческих организаций. Те, кто кроме родного языка знает ещё хотя бы один, производят более благоприятное впечатление на работодателей. Личностное и профессиональное развитие современного человека не может обойтись без знания иностранных языков. Умение общаться с представителями различных культур способствует развитию кругозора и позволяет подняться по карьерной лестнице, завести полезные знакомства. Сегодня работодатели приветствуют знание иностранных языков. Самым востребованным в настоящее время является английский язык.</w:t>
      </w:r>
    </w:p>
    <w:p w:rsidR="008218AF" w:rsidRDefault="00F7504B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обучения иностранным языкам решаются не только задачи практического владения языком, но и воспитательные и общеобразовательные, поскольку они самым тесным образом связаны с практическим владением языком. </w:t>
      </w:r>
    </w:p>
    <w:p w:rsidR="008218AF" w:rsidRDefault="00F7504B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Владение иностранным языком обеспечивает возможность выражать одну и ту же мысль посредством разных лексических и грамматических единиц не только на иностранном, но и на родном языке, делает мыслительные процессы более гибкими, развивает речевые способности учащихся, привлекает внимание учащихся к различным языковым формам выражения мысли в родном и иностранном языках. Овладевая иностранным языком, ученики лучше понимают родной язык. Изучая иностранный язык, учащиеся развивают и тренируют память, волю, внимание, трудолюбие; расширяется кругозор, развиваются познавательные интересы, формируются навыки работы с текстами любого типа.</w:t>
      </w:r>
    </w:p>
    <w:p w:rsidR="008218AF" w:rsidRDefault="00F7504B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свете современных тенденций обучение иностранным языкам предполагает интегративный подход в обучении, соответственно в образовательном процессе необходимо не только развивать умения иноязычного речевого общения, но и решать задачи воспитательного, культурного, межкультурного и прагматического характера.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hAnsi="Times New Roman" w:cs="Times New Roman"/>
          <w:sz w:val="28"/>
          <w:szCs w:val="28"/>
        </w:rPr>
        <w:t>Обучение иностранным языкам рассматривается как одно из приоритетных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направлений модернизации образования. Основной стратегией обучения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провозглашён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личностно-ориентированный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ставящий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учебно-воспитательного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учёт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способностей,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склонностей.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реализовать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дифференциации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увеличения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учебного времени,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выделяемого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 иностранного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Направленность (профиль) программы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Дополнительная общеобразовательная общеразвивающая </w:t>
      </w:r>
      <w:r w:rsidR="0068056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программа </w:t>
      </w:r>
      <w:r w:rsidR="0068056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Полиглот» имеет социально-гуманитарную направленность.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Данная программа направлена на: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развитие способностей учащихся использовать английский язык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как средство образования и самообразования;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удовлетворение современных познавательных интересов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учащихся в познании реалий страны изучаемого языка в процессе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работы над материалом учебных пособий; удовлетворение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коммуникативных потребностей</w:t>
      </w:r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обучающихся в межкультурном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общении.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Новизна данной программы заключается в следующем: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1. применение в обучении грамматическим структурам иностранного языка творческого подхода позволяет развить умения прямой грамотной письменной и устной коммуникации, без посредства постоянного обращения к правилам грамматики;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2. использование максимально адаптированных к повседневной жизни форм письменной и устной коммуникации, а также тем, по которым предлагается их отработка;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3. активное использование визуального материала, позволяющее быстрое запоминание и воспроизведение правил грамматики английского языка в выполнении упражнений, направленных на закрепление материала.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Данная программа предназначена для оказания помощи учащимся в понимании, использовании и закреплении лексико-грамматических структур английского языка в процессе выполнения разнообразных практических упражнений, как письменных, так и устных. Учащиеся приобретают дополнительную возможность овладения новыми языковыми средствами, в том числе лексико-грамматическими, осваивают знания о языковых явлениях изучаемого языка, разных способах выражения мысли в родном и изучаемом языке.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Адресат программы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Дополнительная общеобразовательная общеразвивающая программа предназначена для детей в возрасте 6-10 лет.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Объем и срок освоения программы: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Срок освоения программы – 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Формы обучения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Форма обучения – очная. </w:t>
      </w:r>
    </w:p>
    <w:p w:rsidR="008218AF" w:rsidRDefault="00F7504B">
      <w:pPr>
        <w:spacing w:line="240" w:lineRule="auto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Особенности организации образовательного процесса </w:t>
      </w:r>
      <w:r>
        <w:rPr>
          <w:rFonts w:ascii="Times New Roman" w:eastAsia="SimSun" w:hAnsi="Times New Roman" w:cs="Times New Roman"/>
          <w:color w:val="000009"/>
          <w:sz w:val="28"/>
          <w:szCs w:val="28"/>
          <w:lang w:eastAsia="zh-CN" w:bidi="ar"/>
        </w:rPr>
        <w:t xml:space="preserve">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Практическая значимость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lastRenderedPageBreak/>
        <w:t xml:space="preserve">Социализирующую функцию учебно-методических и информационных ресурсов образования обеспечивает ориентация содержания занятий на жизненные потребности детей. У ребёнка формируются умения ориентироваться в окружающем мире и адекватно реагировать на жизненные ситуации. Значительное внимание должно уделяться повышению мотивации. Ведь настоящий процесс художественного творчества невозможно представить без особого эмоционального фона, без состояния вдохновения, желания творить. В таком состоянии легче усваиваются навыки и приёмы, активизируются фантазия и изобретательность. Произведения, возникающие в этот момент в руках детей, невозможно сравнить с результатом рутинной работы. Для каждого вида творчества существует своя технология, при этом можно выделить ряд общих существенных положений образовательного процесса: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-обязательное формирование у детей положительной мотивации к творческой деятельности;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-получение ими новой информации, новых знаний при решении конкретных практических задач;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обретение трудовых умений и навыков без принуждения;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занятость каждого ребёнка в течение всего занятия.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Занятия проходят в атмосфере доброжелательности и взаимопонимания, малейший успех ребёнка поощряется.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Цель программы: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Создание условий для развития лингвистических способностей учащихся посредством активизации их творческой деятельности.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eastAsia="zh-CN" w:bidi="ar"/>
        </w:rPr>
        <w:t>Образовательные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: </w:t>
      </w:r>
    </w:p>
    <w:p w:rsidR="008218AF" w:rsidRDefault="00F7504B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181818"/>
          <w:sz w:val="28"/>
          <w:szCs w:val="28"/>
          <w:lang w:eastAsia="zh-CN" w:bidi="ar"/>
        </w:rPr>
        <w:t xml:space="preserve">-способствовать приобщению школьников к языковому миру и </w:t>
      </w:r>
    </w:p>
    <w:p w:rsidR="008218AF" w:rsidRDefault="00F7504B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181818"/>
          <w:sz w:val="28"/>
          <w:szCs w:val="28"/>
          <w:lang w:eastAsia="zh-CN" w:bidi="ar"/>
        </w:rPr>
        <w:t xml:space="preserve">-осознанию ими иностранного языка как инструмента познания мира и средства общения; </w:t>
      </w:r>
    </w:p>
    <w:p w:rsidR="008218AF" w:rsidRDefault="00F7504B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181818"/>
          <w:sz w:val="28"/>
          <w:szCs w:val="28"/>
          <w:lang w:eastAsia="zh-CN" w:bidi="ar"/>
        </w:rPr>
        <w:t xml:space="preserve">-способствовать удовлетворению личных познавательных интересов.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i/>
          <w:iCs/>
          <w:color w:val="181818"/>
          <w:sz w:val="28"/>
          <w:szCs w:val="28"/>
          <w:lang w:eastAsia="zh-CN" w:bidi="ar"/>
        </w:rPr>
        <w:t>Развивающие:</w:t>
      </w:r>
      <w:r>
        <w:rPr>
          <w:rFonts w:ascii="Times New Roman" w:eastAsia="SimSun" w:hAnsi="Times New Roman" w:cs="Times New Roman"/>
          <w:color w:val="181818"/>
          <w:sz w:val="28"/>
          <w:szCs w:val="28"/>
          <w:lang w:eastAsia="zh-CN" w:bidi="ar"/>
        </w:rPr>
        <w:t xml:space="preserve"> </w:t>
      </w:r>
    </w:p>
    <w:p w:rsidR="008218AF" w:rsidRDefault="00F7504B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181818"/>
          <w:sz w:val="28"/>
          <w:szCs w:val="28"/>
          <w:lang w:eastAsia="zh-CN" w:bidi="ar"/>
        </w:rPr>
        <w:t xml:space="preserve">-развивать мотивацию к дальнейшему овладению английским языком и культурой; </w:t>
      </w:r>
    </w:p>
    <w:p w:rsidR="008218AF" w:rsidRDefault="00F7504B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181818"/>
          <w:sz w:val="28"/>
          <w:szCs w:val="28"/>
          <w:lang w:eastAsia="zh-CN" w:bidi="ar"/>
        </w:rPr>
        <w:t xml:space="preserve">-приобщить детей к новому социальному опыту за счёт расширения спектра проигрываемых социальных ролей в игровых ситуациях; </w:t>
      </w:r>
    </w:p>
    <w:p w:rsidR="008218AF" w:rsidRDefault="00F7504B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181818"/>
          <w:sz w:val="28"/>
          <w:szCs w:val="28"/>
          <w:lang w:eastAsia="zh-CN" w:bidi="ar"/>
        </w:rPr>
      </w:pPr>
      <w:r>
        <w:rPr>
          <w:rFonts w:ascii="Times New Roman" w:eastAsia="SimSun" w:hAnsi="Times New Roman" w:cs="Times New Roman"/>
          <w:color w:val="181818"/>
          <w:sz w:val="28"/>
          <w:szCs w:val="28"/>
          <w:lang w:eastAsia="zh-CN" w:bidi="ar"/>
        </w:rPr>
        <w:t xml:space="preserve">-формировать у детей готовность к общению на иностранном языке; </w:t>
      </w:r>
    </w:p>
    <w:p w:rsidR="008218AF" w:rsidRDefault="00F7504B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181818"/>
          <w:sz w:val="28"/>
          <w:szCs w:val="28"/>
          <w:lang w:eastAsia="zh-CN" w:bidi="ar"/>
        </w:rPr>
        <w:t xml:space="preserve">-развивать технику речи, артикуляцию, интонации;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i/>
          <w:iCs/>
          <w:color w:val="181818"/>
          <w:sz w:val="28"/>
          <w:szCs w:val="28"/>
          <w:lang w:eastAsia="zh-CN" w:bidi="ar"/>
        </w:rPr>
        <w:t xml:space="preserve">Воспитательные: </w:t>
      </w:r>
    </w:p>
    <w:p w:rsidR="008218AF" w:rsidRDefault="00F7504B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181818"/>
          <w:sz w:val="28"/>
          <w:szCs w:val="28"/>
          <w:lang w:eastAsia="zh-CN" w:bidi="ar"/>
        </w:rPr>
        <w:t xml:space="preserve">-способствовать воспитанию толерантности и уважения к другой культуре.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систематизация ранее изученного материала, овладение новым языковыми средствами, увеличение объёма используемых лексико-грамматических структур; </w:t>
      </w:r>
    </w:p>
    <w:p w:rsidR="008218AF" w:rsidRDefault="00F7504B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-совершенствование умения планировать своё речевое поведение;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-развитие умения выходить из положения в условиях дефицита языковых средств при получении и передаче иноязычной информации; </w:t>
      </w:r>
    </w:p>
    <w:p w:rsidR="008218AF" w:rsidRDefault="00F7504B">
      <w:pPr>
        <w:tabs>
          <w:tab w:val="left" w:pos="4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lastRenderedPageBreak/>
        <w:t xml:space="preserve">-развитие общих и специальных учебных умений, и навыков, позволяющих совершенствовать учебную деятельность по овладению иностранным языком; </w:t>
      </w:r>
    </w:p>
    <w:p w:rsidR="008218AF" w:rsidRDefault="00F7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-развитие и воспитание в себе способности и готовности к самостоятельному и непрерывному изучению иностранного языка, дальнейшему самообразованию с его помощью.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Представленную программу изучения английского языка можно </w:t>
      </w:r>
      <w:r>
        <w:rPr>
          <w:rFonts w:ascii="Times New Roman" w:hAnsi="Times New Roman" w:cs="Times New Roman"/>
          <w:sz w:val="28"/>
          <w:szCs w:val="28"/>
        </w:rPr>
        <w:t>рекомендовать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в качестве хорошего дополнения к основному курсу английского языка. Система подачи материала и блоки упражнений позволяют решить те проблемы, которые сегодня существуют в российской системе преподавания иностранных языков в разрезе развития навыков свободного общения на иностранном языке в стандартных жизненных ситуациях. Поддержанию должного уровня познавательного интереса к английскому языку, к его системе способствует использование аутентичных пособий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Round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Up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» издательства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Longman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» (Великобритания) и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Fun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For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Movers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» издательства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Cambridge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University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Press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» (Великобритания).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Цели, содержание и условия реализации дополнительной общеобразовательной общеразвивающей программы представлены в следующих нормативных документах:</w:t>
      </w:r>
    </w:p>
    <w:p w:rsidR="008218AF" w:rsidRDefault="00F7504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Конституционный Закон от 04.10.2022 г. №5-ФКЗ «О принятии в Российскую Федерацию Донецкой Народной Республики и образовании в составе Российской Федерации нового субъекта – Донецкой Народной Республики» </w:t>
      </w:r>
    </w:p>
    <w:p w:rsidR="008218AF" w:rsidRDefault="00F7504B">
      <w:pPr>
        <w:pStyle w:val="ad"/>
        <w:tabs>
          <w:tab w:val="left" w:pos="851"/>
        </w:tabs>
        <w:spacing w:after="0" w:line="240" w:lineRule="auto"/>
        <w:ind w:left="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Российской Федерации от 29.12.2012 г. № 273 «Об образовании в Российской Федерации» </w:t>
      </w:r>
    </w:p>
    <w:p w:rsidR="008218AF" w:rsidRDefault="00F7504B">
      <w:pPr>
        <w:pStyle w:val="ad"/>
        <w:tabs>
          <w:tab w:val="left" w:pos="851"/>
        </w:tabs>
        <w:spacing w:after="0" w:line="240" w:lineRule="auto"/>
        <w:ind w:left="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Распоряжение Правительства Российской Федерации от 31.03.2022 г. №678-р «Об утверждении Концепции развития дополнительного образования детей до 2030 г.»</w:t>
      </w:r>
    </w:p>
    <w:p w:rsidR="008218AF" w:rsidRDefault="00F7504B">
      <w:pPr>
        <w:pStyle w:val="ad"/>
        <w:tabs>
          <w:tab w:val="left" w:pos="851"/>
        </w:tabs>
        <w:spacing w:after="0" w:line="240" w:lineRule="auto"/>
        <w:ind w:left="17"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Российской Федерации от 5.08.2013 г. №662 «Об осуществлении мониторинга системы образования». </w:t>
      </w:r>
    </w:p>
    <w:p w:rsidR="008218AF" w:rsidRDefault="00F7504B">
      <w:pPr>
        <w:pStyle w:val="ad"/>
        <w:tabs>
          <w:tab w:val="left" w:pos="851"/>
        </w:tabs>
        <w:spacing w:after="0" w:line="240" w:lineRule="auto"/>
        <w:ind w:left="17"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8218AF" w:rsidRDefault="00F7504B">
      <w:pPr>
        <w:pStyle w:val="ad"/>
        <w:tabs>
          <w:tab w:val="left" w:pos="851"/>
        </w:tabs>
        <w:spacing w:after="0" w:line="240" w:lineRule="auto"/>
        <w:ind w:left="17"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8218AF" w:rsidRDefault="00F7504B">
      <w:pPr>
        <w:pStyle w:val="ad"/>
        <w:tabs>
          <w:tab w:val="left" w:pos="851"/>
        </w:tabs>
        <w:spacing w:after="0" w:line="240" w:lineRule="auto"/>
        <w:ind w:left="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03.09.2019 г. №467 «Об утверждении Целевой модели развития региональных систем дополнительного образования детей» </w:t>
      </w:r>
    </w:p>
    <w:p w:rsidR="008218AF" w:rsidRDefault="00F7504B">
      <w:pPr>
        <w:pStyle w:val="ad"/>
        <w:tabs>
          <w:tab w:val="left" w:pos="851"/>
        </w:tabs>
        <w:spacing w:after="0" w:line="240" w:lineRule="auto"/>
        <w:ind w:left="17"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27.07 2022г. №629 «Об утверждении Порядка организации и осуществления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 по дополнительным общеобразовательным программам»</w:t>
      </w:r>
      <w:r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. </w:t>
      </w:r>
    </w:p>
    <w:p w:rsidR="008218AF" w:rsidRDefault="00F7504B">
      <w:pPr>
        <w:pStyle w:val="ad"/>
        <w:tabs>
          <w:tab w:val="left" w:pos="851"/>
        </w:tabs>
        <w:spacing w:after="0" w:line="240" w:lineRule="auto"/>
        <w:ind w:left="17"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8218AF" w:rsidRDefault="00F7504B">
      <w:pPr>
        <w:pStyle w:val="ad"/>
        <w:tabs>
          <w:tab w:val="left" w:pos="709"/>
          <w:tab w:val="left" w:pos="851"/>
        </w:tabs>
        <w:spacing w:after="0" w:line="240" w:lineRule="auto"/>
        <w:ind w:left="17"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Донецкой Народной Республики от 26.07.2016 г. №793 «Об утверждении Порядка организации и осуществления образовательной деятельности по образовательным программам дополнительного образования детей»</w:t>
      </w:r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218AF" w:rsidRDefault="00F7504B">
      <w:pPr>
        <w:pStyle w:val="ad"/>
        <w:tabs>
          <w:tab w:val="left" w:pos="0"/>
          <w:tab w:val="left" w:pos="851"/>
        </w:tabs>
        <w:spacing w:after="0" w:line="240" w:lineRule="auto"/>
        <w:ind w:left="17"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Письмо Министерства образования и науки Российской Федерации «О направлении информации» от 18.11.2015 г. №09-3242 «Методические рекомендации по проектированию дополнительных общеразвивающих программ (включая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программы)»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8218AF" w:rsidRDefault="00F7504B">
      <w:pPr>
        <w:pStyle w:val="ad"/>
        <w:tabs>
          <w:tab w:val="left" w:pos="851"/>
        </w:tabs>
        <w:spacing w:after="0" w:line="240" w:lineRule="auto"/>
        <w:ind w:left="17"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Письмо Министерства образования и науки Российской Федерации от 18.07.2003 г. №28-02-484/16 «Требования к содержанию и оформлению образовательных программ дополнительного образования детей»</w:t>
      </w:r>
      <w:r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8218AF" w:rsidRDefault="00F7504B">
      <w:pPr>
        <w:pStyle w:val="ad"/>
        <w:tabs>
          <w:tab w:val="left" w:pos="851"/>
        </w:tabs>
        <w:spacing w:after="0" w:line="240" w:lineRule="auto"/>
        <w:ind w:left="17"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Письмо Министерства образования и науки Российской Федерации от 28.08.2015 г.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программ).</w:t>
      </w:r>
    </w:p>
    <w:p w:rsidR="008218AF" w:rsidRDefault="00F7504B">
      <w:pPr>
        <w:pStyle w:val="ad"/>
        <w:tabs>
          <w:tab w:val="left" w:pos="851"/>
        </w:tabs>
        <w:spacing w:after="0" w:line="240" w:lineRule="auto"/>
        <w:ind w:left="17"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Письмо Министерства образования и науки Российской Федерации Департамента молодежной политики, воспитания и социальной защиты детей от 11.12.2006 г. №06-1844 «О примерных требованиях к программам дополнительного образования детей». </w:t>
      </w:r>
    </w:p>
    <w:p w:rsidR="008218AF" w:rsidRDefault="00F75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Устав Муниципального бюджетного учреждения дополнительного образования «Шахтёрский Дом детского и юношеского творчества (утвержден Приказом Управления образования администрации города г.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Шахтёрска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22.11.2021 №150)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Отличительные особенности данной дополнительной образовательной программы от уже существующих образовательных программ.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отличие образовательный программы кружка английского языка от типовых программ состоит в том, что она направлена не только на расширение мировоззрения обучающихся, но и способствует их более глубокому пониманию собственной культуры и её роли в духовном и нравственном развитие человечества.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Требования к уровню освоения материала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По окончании изучения курса учащиеся должны: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владеть грамматическим материалом в пределах данной программы;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уметь выполнять лексико-грамматические тесты в пределах тем, указанных в тематическом планировании по данной программе.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lastRenderedPageBreak/>
        <w:t xml:space="preserve">- начинать, вести/поддерживать и заканчивать различные виды диалогов в стандартных ситуациях общения, соблюдая нормы речевого этикета;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расспрашивать собеседника и отвечать на его вопросы, формулируя своё мнение, просьбу, а также уметь отвечать на предложение собеседника согласием или отказом, используя соответствующий лексико-грамматический материал;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применять правила написания и произношения слов, изученных в основной школе; соблюдать правила ударения в словах и фразах;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использовать предложения различных коммуникативных типов (утвердительное, вопросительное, отрицательное, повелительное);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распознавать и употреблять в устной и письменной речи основные значения изученных лексических единиц (слов, словосочетаний, реплик -клише речевого этикета);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знать и употреблять в устной и письменной речи морфологические формы и синтаксические конструкции английского языка;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уметь употреблять в речи видовременные формы глаголов, модальные глаголы и их эквиваленты, артикли, существительные, степени сравнения прилагательных и наречий, местоимения, числительные, предлоги.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 рамках данной программы к лексико-грамматическому спецкурсу «Увлекательный английский» используется УМК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Round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-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up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1» и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Fun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For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Movers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». Учитель использует этот учебник выборочно, в зависимости от уровня подготовки учащихся в каждой конкретной группе.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УМК «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>Round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>-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>up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» состоит из: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книги для учащихся с компьютерным приложением: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New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Round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-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Up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1. Grammar Practice. Student Book. Russian Edition (+ CD-ROM);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9"/>
          <w:sz w:val="28"/>
          <w:szCs w:val="28"/>
          <w:lang w:val="en-US" w:eastAsia="zh-CN" w:bidi="ar"/>
        </w:rPr>
        <w:t></w:t>
      </w:r>
      <w:r>
        <w:rPr>
          <w:rFonts w:ascii="Times New Roman" w:eastAsia="SimSun" w:hAnsi="Times New Roman" w:cs="Times New Roman"/>
          <w:b/>
          <w:bCs/>
          <w:color w:val="000009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книги для учителя с компьютерным приложением: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NEW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Round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-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Up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Grammar Practice. Teacher’s Book Starter, 1, 2, Russian Edition (+ CD-ROM)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 xml:space="preserve">УМК «Fun For Movers»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>состоит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>из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en-US" w:eastAsia="zh-CN" w:bidi="ar"/>
        </w:rPr>
        <w:t xml:space="preserve">: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Student's Book with online activities with audio and Home Fun booklet, Student’s Book with online activities with 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audio,Teacher's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Book with downloadable audio ,Class Audio CDs </w:t>
      </w:r>
    </w:p>
    <w:p w:rsidR="008218AF" w:rsidRDefault="008218A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8218AF" w:rsidRDefault="008218AF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8218AF" w:rsidRDefault="008218A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8218AF" w:rsidRDefault="008218A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8218AF" w:rsidRDefault="008218A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8218AF" w:rsidRDefault="008218A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8218AF" w:rsidRDefault="008218A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8218AF" w:rsidRDefault="008218A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8218AF" w:rsidRDefault="008218A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680564" w:rsidRDefault="0068056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680564" w:rsidRDefault="0068056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680564" w:rsidRDefault="0068056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8218AF" w:rsidRDefault="008218A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8218AF" w:rsidRDefault="008218AF">
      <w:pPr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en-US" w:eastAsia="zh-CN" w:bidi="ar"/>
        </w:rPr>
      </w:pPr>
    </w:p>
    <w:p w:rsidR="008218AF" w:rsidRDefault="008218AF">
      <w:pPr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en-US" w:eastAsia="zh-CN" w:bidi="ar"/>
        </w:rPr>
      </w:pPr>
    </w:p>
    <w:p w:rsidR="008218AF" w:rsidRDefault="00F7504B">
      <w:pPr>
        <w:pStyle w:val="ab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Календарный учебный график</w:t>
      </w:r>
    </w:p>
    <w:p w:rsidR="008218AF" w:rsidRDefault="008218AF">
      <w:pPr>
        <w:pStyle w:val="ab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c"/>
        <w:tblW w:w="11497" w:type="dxa"/>
        <w:tblInd w:w="-1332" w:type="dxa"/>
        <w:tblLayout w:type="fixed"/>
        <w:tblLook w:val="04A0" w:firstRow="1" w:lastRow="0" w:firstColumn="1" w:lastColumn="0" w:noHBand="0" w:noVBand="1"/>
      </w:tblPr>
      <w:tblGrid>
        <w:gridCol w:w="970"/>
        <w:gridCol w:w="1524"/>
        <w:gridCol w:w="2283"/>
        <w:gridCol w:w="1801"/>
        <w:gridCol w:w="1662"/>
        <w:gridCol w:w="1247"/>
        <w:gridCol w:w="969"/>
        <w:gridCol w:w="1041"/>
      </w:tblGrid>
      <w:tr w:rsidR="008218AF">
        <w:trPr>
          <w:trHeight w:val="795"/>
        </w:trPr>
        <w:tc>
          <w:tcPr>
            <w:tcW w:w="970" w:type="dxa"/>
            <w:vMerge w:val="restart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Год обучения</w:t>
            </w:r>
          </w:p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24" w:type="dxa"/>
            <w:vMerge w:val="restart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Возраст учащихся</w:t>
            </w:r>
          </w:p>
        </w:tc>
        <w:tc>
          <w:tcPr>
            <w:tcW w:w="4084" w:type="dxa"/>
            <w:gridSpan w:val="2"/>
            <w:tcBorders>
              <w:bottom w:val="single" w:sz="4" w:space="0" w:color="auto"/>
            </w:tcBorders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Формы организации учебной деятельности</w:t>
            </w:r>
          </w:p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662" w:type="dxa"/>
            <w:vMerge w:val="restart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Дата начала обучения по программе</w:t>
            </w:r>
          </w:p>
        </w:tc>
        <w:tc>
          <w:tcPr>
            <w:tcW w:w="1247" w:type="dxa"/>
            <w:vMerge w:val="restart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Дата окончания обучения по программе</w:t>
            </w:r>
          </w:p>
        </w:tc>
        <w:tc>
          <w:tcPr>
            <w:tcW w:w="969" w:type="dxa"/>
            <w:vMerge w:val="restart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Количество учебных часов в год</w:t>
            </w:r>
          </w:p>
        </w:tc>
        <w:tc>
          <w:tcPr>
            <w:tcW w:w="1041" w:type="dxa"/>
            <w:vMerge w:val="restart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Режим занятий</w:t>
            </w:r>
          </w:p>
        </w:tc>
      </w:tr>
      <w:tr w:rsidR="008218AF">
        <w:trPr>
          <w:trHeight w:val="3040"/>
        </w:trPr>
        <w:tc>
          <w:tcPr>
            <w:tcW w:w="970" w:type="dxa"/>
            <w:vMerge/>
          </w:tcPr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24" w:type="dxa"/>
            <w:vMerge/>
          </w:tcPr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283" w:type="dxa"/>
            <w:tcBorders>
              <w:top w:val="single" w:sz="4" w:space="0" w:color="auto"/>
            </w:tcBorders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Групповые занятия (количество учебных часов в неделю)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Работа по индивидуальному учебному плану (количество учебных часов в неделю)</w:t>
            </w:r>
          </w:p>
        </w:tc>
        <w:tc>
          <w:tcPr>
            <w:tcW w:w="1662" w:type="dxa"/>
            <w:vMerge/>
          </w:tcPr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7" w:type="dxa"/>
            <w:vMerge/>
          </w:tcPr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69" w:type="dxa"/>
            <w:vMerge/>
          </w:tcPr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41" w:type="dxa"/>
            <w:vMerge/>
          </w:tcPr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</w:tr>
      <w:tr w:rsidR="008218AF">
        <w:trPr>
          <w:trHeight w:val="543"/>
        </w:trPr>
        <w:tc>
          <w:tcPr>
            <w:tcW w:w="970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524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От 6 до 10 лет</w:t>
            </w:r>
          </w:p>
        </w:tc>
        <w:tc>
          <w:tcPr>
            <w:tcW w:w="2283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801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</w:t>
            </w:r>
          </w:p>
        </w:tc>
        <w:tc>
          <w:tcPr>
            <w:tcW w:w="1662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 сентября</w:t>
            </w:r>
          </w:p>
        </w:tc>
        <w:tc>
          <w:tcPr>
            <w:tcW w:w="1247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31 мая</w:t>
            </w:r>
          </w:p>
        </w:tc>
        <w:tc>
          <w:tcPr>
            <w:tcW w:w="969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144</w:t>
            </w:r>
          </w:p>
        </w:tc>
        <w:tc>
          <w:tcPr>
            <w:tcW w:w="1041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 по 45 мин.</w:t>
            </w:r>
          </w:p>
        </w:tc>
      </w:tr>
    </w:tbl>
    <w:p w:rsidR="008218AF" w:rsidRDefault="008218AF">
      <w:pPr>
        <w:spacing w:line="240" w:lineRule="auto"/>
        <w:jc w:val="both"/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</w:pPr>
    </w:p>
    <w:p w:rsidR="008218AF" w:rsidRDefault="00F7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color w:val="000009"/>
          <w:sz w:val="28"/>
          <w:szCs w:val="28"/>
          <w:lang w:val="en-US" w:eastAsia="zh-CN" w:bidi="a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:rsidR="008218AF" w:rsidRDefault="00F7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МЛАДШАЯ ГРУППА (6-8 лет)</w:t>
      </w:r>
    </w:p>
    <w:p w:rsidR="008218AF" w:rsidRDefault="00F7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Стартовый уровень (первый год обучения)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417"/>
        <w:gridCol w:w="1134"/>
        <w:gridCol w:w="993"/>
        <w:gridCol w:w="1842"/>
      </w:tblGrid>
      <w:tr w:rsidR="00B147B8" w:rsidTr="00B147B8">
        <w:tc>
          <w:tcPr>
            <w:tcW w:w="5387" w:type="dxa"/>
            <w:vMerge w:val="restart"/>
          </w:tcPr>
          <w:p w:rsidR="00B147B8" w:rsidRDefault="00B14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:rsidR="00B147B8" w:rsidRDefault="00B14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B147B8" w:rsidRDefault="00B14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B147B8" w:rsidTr="00B147B8">
        <w:tc>
          <w:tcPr>
            <w:tcW w:w="5387" w:type="dxa"/>
            <w:vMerge/>
          </w:tcPr>
          <w:p w:rsidR="00B147B8" w:rsidRDefault="00B14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147B8" w:rsidRDefault="00B14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B147B8" w:rsidRDefault="00B14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B147B8" w:rsidRDefault="00B14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842" w:type="dxa"/>
            <w:vMerge/>
          </w:tcPr>
          <w:p w:rsidR="00B147B8" w:rsidRDefault="00B147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47B8" w:rsidTr="00B147B8">
        <w:tc>
          <w:tcPr>
            <w:tcW w:w="538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41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7B8" w:rsidTr="00B147B8">
        <w:tc>
          <w:tcPr>
            <w:tcW w:w="538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Знакомство.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 Знакомьтесь. Сказочная Британия.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Приветствие. Знакомство. О себе. 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Изучаем алфавит. Буквы ABCD.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1.4. Изучаем алфавит. Буквы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Команды на уроке.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1.5. Давайте посчитаем. Счет 1-5. Изучаем алфавит. Буквы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1.6. Давайте посчитаем. Счет 6-10. Изучаем алфавит. Буквы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IJ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1.7. Математика на английском. Решаем примеры. Изучаем алфавит. Буквы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1.8. Самочувствие: хорошее и плохое. Изучаем алфавит. Буквы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MN.</w:t>
            </w:r>
          </w:p>
        </w:tc>
        <w:tc>
          <w:tcPr>
            <w:tcW w:w="141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НаблюденияТестовые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  <w:bookmarkEnd w:id="0"/>
          </w:p>
        </w:tc>
      </w:tr>
      <w:tr w:rsidR="00B147B8" w:rsidTr="00B147B8">
        <w:tc>
          <w:tcPr>
            <w:tcW w:w="538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Цвета.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Цвета. Новая лексика. Изучаем алфавит. Буквы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Цвета. Новая лексика. Изучаем алфавит. Буквы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 Цвета радуги. Изучаем алфавит. Буквы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2.4. Разучивание стишков о цветах. Изучаем алфавит. Буквы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2.5. Рисуем фрукты и овощи. Изучаем алфавит. Буквы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2.6. Рисуем картину. Изучаем алфавит. Буквы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2.7. Разучивание песни о цветах. Изучаем алфавит. Буквы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Песенка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 Обобщающее занятие.</w:t>
            </w:r>
          </w:p>
        </w:tc>
        <w:tc>
          <w:tcPr>
            <w:tcW w:w="141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НаблюденияТестовые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</w:tr>
      <w:tr w:rsidR="00B147B8" w:rsidTr="00B147B8">
        <w:tc>
          <w:tcPr>
            <w:tcW w:w="538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3. Семья и друзья.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 Моя семья. Изучаем звуки английского алфавита.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Члены моей семьи. Изучаем звуки английского алфавита.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Семья моего друга. Изучаем звуки английского алфавита.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 Моя семья. Наш адрес. Изучаем звуки английского алфавита.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 Мои друзья. Личные местоимения. Изучаем звуки английского алфавита.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 Рассказ о своей семье. Изучаем звуки английского алфавита.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 Обобщающее занятие.</w:t>
            </w:r>
          </w:p>
        </w:tc>
        <w:tc>
          <w:tcPr>
            <w:tcW w:w="141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НаблюденияТестовые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</w:tr>
      <w:tr w:rsidR="00B147B8" w:rsidTr="00B147B8">
        <w:tc>
          <w:tcPr>
            <w:tcW w:w="538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Школа.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 Школьные принадлежности. Новая лексика. Изучаем звуки английского алфавита. 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4.2. Школьные принадлежности. Новая лексика. Изучаем звуки английского алфавита. 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 Школьные принадлежности. Цвета. Счет. Изучаем звуки английского алфавита.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 Месторасположение предметов. Предлоги места. Изучаем звуки английского алфавита.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4.5. Мир вокруг. Новая лексика. Предметы в классе. Школьные принадлежности. Новая лексика. Изучаем звуки английского алфавита. 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4.6. Местонахождение предметов в классе. Изучаем звуки английского алфавита. 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 Школьные праздники.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4.8. Разучивание песни о школе.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4.9. Обобщающее занятие.</w:t>
            </w:r>
          </w:p>
        </w:tc>
        <w:tc>
          <w:tcPr>
            <w:tcW w:w="141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НаблюденияТестовые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</w:tr>
      <w:tr w:rsidR="00B147B8" w:rsidTr="00B147B8">
        <w:tc>
          <w:tcPr>
            <w:tcW w:w="538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5. Игрушки.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 Игрушки. Новая лексика.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 Игрушки. Новая лексика.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  Описание игрушек. Размер.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 Описание игрушек. Цвет. Размер.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 Множественное число существительных.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 Множественное число существительных.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5.7. Моя любимая игрушка. Рисуем картину.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5.8. Разучивание песенки о игрушках.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5.9. Обобщающее занятие.</w:t>
            </w:r>
          </w:p>
        </w:tc>
        <w:tc>
          <w:tcPr>
            <w:tcW w:w="141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НаблюденияТестовые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</w:tr>
      <w:tr w:rsidR="00B147B8" w:rsidTr="00B147B8">
        <w:tc>
          <w:tcPr>
            <w:tcW w:w="538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Животные.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 Домашние животные. Новая лексика.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 Дикие животные. Новая лексика.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 Домашние питомцы.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 Части тела.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6.5. Что умеют делать животные.  Глаголы действия.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6.6. Мой домашний питомец. Описание питомца. Рисуем питомца. 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6.7. Разучивание стишков о животных. Учимся читать.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6.8. Обобщающее занятие. </w:t>
            </w:r>
          </w:p>
        </w:tc>
        <w:tc>
          <w:tcPr>
            <w:tcW w:w="141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НаблюденияТестовые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</w:tr>
      <w:tr w:rsidR="00B147B8" w:rsidTr="00B147B8">
        <w:tc>
          <w:tcPr>
            <w:tcW w:w="538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7. Продукты питания.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 Продукты питания. Новая лексика. Учимся писать.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 Овощи. Учимся писать.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7.3. Фрукты. Учимся писать.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7.4. Напитки. Учимся писать.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7.5. Закуски. Учимся писать.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7.6. Моя любимая еда. Отношение к продуктам питания. Учимся писать.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7.7. Разучивание песенки о продуктах. Учимся писать.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7.8.Обобщающее занятие.</w:t>
            </w:r>
          </w:p>
        </w:tc>
        <w:tc>
          <w:tcPr>
            <w:tcW w:w="141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</w:tc>
        <w:tc>
          <w:tcPr>
            <w:tcW w:w="1134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1,5</w:t>
            </w:r>
          </w:p>
        </w:tc>
        <w:tc>
          <w:tcPr>
            <w:tcW w:w="993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2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НаблюденияТестовые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</w:tr>
      <w:tr w:rsidR="00B147B8" w:rsidTr="00B147B8">
        <w:tc>
          <w:tcPr>
            <w:tcW w:w="538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8. Погода.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 Времена года. Учимся писать.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 Календарь. Месяцы. Учимся писать.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 Дни недели. Учимся писать.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8.4. Погода разных времен года. Учимся писать.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8.5. Рисуем картину погоды. Разучивание стихов и песен о погоде. Учимся писать.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8.6. Обобщающее занятие.</w:t>
            </w:r>
          </w:p>
        </w:tc>
        <w:tc>
          <w:tcPr>
            <w:tcW w:w="141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НаблюденияТестовые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</w:tr>
      <w:tr w:rsidR="00B147B8" w:rsidTr="00B147B8">
        <w:tc>
          <w:tcPr>
            <w:tcW w:w="538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9. Знатоки английского.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9.1. Приветствие. Знакомство. Обобщение и закрепление.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2.Семья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друзья. Закрепление и обобщение знаний.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9.3. Школа, игрушки. Закрепление и обобщение.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9.4. Животные. Закрепление и обобщение.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9.5. Продукты питания, погода. Закрепление и обобщение знаний.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9.6. Проект «Я люблю английский».</w:t>
            </w:r>
          </w:p>
        </w:tc>
        <w:tc>
          <w:tcPr>
            <w:tcW w:w="141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НаблюденияТестовые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проекты</w:t>
            </w:r>
          </w:p>
        </w:tc>
      </w:tr>
      <w:tr w:rsidR="00B147B8" w:rsidTr="00B147B8">
        <w:tc>
          <w:tcPr>
            <w:tcW w:w="538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41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7B8" w:rsidTr="00B147B8">
        <w:tc>
          <w:tcPr>
            <w:tcW w:w="538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417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93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842" w:type="dxa"/>
          </w:tcPr>
          <w:p w:rsidR="00B147B8" w:rsidRDefault="00B147B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18AF" w:rsidRDefault="00821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F7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Вводное занятие (2ч.)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Приветствие на английском языке, путешествие в англоязычные страны, знакомство с названиями англоязычных стран, со столицами,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звукопроизносительных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навыков, составление визитной карточки.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Знакомство (16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Британией, английские имена, знакомство друг с другом, сообщить о себе, разыгрывание сценки знакомство, участие в играх, разучивание рифмовок, изучение алфавита, счёт до 10, разучивание стихов, песен,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Цвета (16ч.)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Названия цветов, знакомство с новой лексикой, цвета радуги, продолжение изучения алфавита, разучивание стишков, рифмовок, развитие монологической речи и фонематического слуха, развитие навыков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тематические игры, песенка про алфавит. Подведение итогов.</w:t>
      </w:r>
    </w:p>
    <w:p w:rsidR="008218AF" w:rsidRDefault="00F750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 Семья и друзья (14ч.)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Названия членов семьи, представление членов своей семьи, усвоение нового лексического материала, освоение новых грамматических конструкций, изучение английских звуков, использование игр, рифмовок, считалок, пословиц, развитие диалогической и монологической речи,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Школа (18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Названия школьных принадлежностей, описание школьных принадлежностей, тематические игры, лексические игры, собирание портфеля в школу, знакомство с предлогами места, описание месторасположения предметов, школьные праздники, развитие диалогической и монологической речи, знакомство с новыми лексическими единицами, фразами, грамматическими структурами, тестирование,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5. Игрушки (18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Названия игрушек, новая лексика, описание игрушек, описание своей любимой игрушки, рисование картинок, знакомство с множественным числом существительных. Разучивание стихов, песен, рифмовок, развитие навыков диалогической и монологической речи, навыков чтения. 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Животные (16 ч.)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Животные, дикие и домашние, новая лексика, мой питомец, описание домашних питомцев, лексические игры, использование новых грамматических конструкций в речи, составление диалогов, развитие навыков восприятия речи на слух, развитие навыков говорения и чтения,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Продукты питания (16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Названия продуктов питания, овощи, фрукты, напитки, закуски, введение новых лексических единиц, отношение к еде, рассказ о своем любимом блюде, разучивание песенки о еде, рисование овощей и фруктов, описание их, развитие навыков говорения, чтения, письма,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Погода (12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сезонами года, новая лексика, месяцы, дни недели, календарь, разучивание песенки о погоде, рисование картины погоды, описание тематических картинок, развитие навыков говорения, чтения, письма,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моя любимая погода, высказывание своего отношения к погоде,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9. Знатоки английского (12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и обобщение знаний по всем разделам, повторение стихов, рифмовок, песен, конкурс на лучшего знатока английского языка.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Итоговые занятия (4 ч.)</w:t>
      </w:r>
    </w:p>
    <w:p w:rsidR="008218AF" w:rsidRDefault="00F7504B" w:rsidP="00B1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систематизация изученного материала за год, подведение итогов работы.</w:t>
      </w:r>
    </w:p>
    <w:p w:rsidR="00B147B8" w:rsidRDefault="00B147B8" w:rsidP="00B1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7B8" w:rsidRDefault="00B147B8" w:rsidP="00B1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7B8" w:rsidRDefault="00B147B8" w:rsidP="00B1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7B8" w:rsidRDefault="00B147B8" w:rsidP="00B1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7B8" w:rsidRDefault="00B147B8" w:rsidP="00B1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7B8" w:rsidRDefault="00B147B8" w:rsidP="00B1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7B8" w:rsidRDefault="00B147B8" w:rsidP="00B1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7B8" w:rsidRDefault="00B147B8" w:rsidP="00B1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79" w:rsidRDefault="00167279" w:rsidP="00B1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79" w:rsidRDefault="00167279" w:rsidP="00B1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279" w:rsidRPr="00167279" w:rsidRDefault="00167279" w:rsidP="00167279">
      <w:pPr>
        <w:pStyle w:val="ab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Календарный учебный график</w:t>
      </w:r>
    </w:p>
    <w:tbl>
      <w:tblPr>
        <w:tblStyle w:val="ac"/>
        <w:tblpPr w:leftFromText="180" w:rightFromText="180" w:vertAnchor="text" w:horzAnchor="page" w:tblpX="559" w:tblpY="307"/>
        <w:tblOverlap w:val="never"/>
        <w:tblW w:w="11288" w:type="dxa"/>
        <w:tblLayout w:type="fixed"/>
        <w:tblLook w:val="04A0" w:firstRow="1" w:lastRow="0" w:firstColumn="1" w:lastColumn="0" w:noHBand="0" w:noVBand="1"/>
      </w:tblPr>
      <w:tblGrid>
        <w:gridCol w:w="966"/>
        <w:gridCol w:w="1519"/>
        <w:gridCol w:w="2276"/>
        <w:gridCol w:w="1794"/>
        <w:gridCol w:w="1656"/>
        <w:gridCol w:w="1242"/>
        <w:gridCol w:w="965"/>
        <w:gridCol w:w="870"/>
      </w:tblGrid>
      <w:tr w:rsidR="008218AF">
        <w:trPr>
          <w:trHeight w:val="1026"/>
        </w:trPr>
        <w:tc>
          <w:tcPr>
            <w:tcW w:w="966" w:type="dxa"/>
            <w:vMerge w:val="restart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Год обучения</w:t>
            </w:r>
          </w:p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19" w:type="dxa"/>
            <w:vMerge w:val="restart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Возраст учащихся</w:t>
            </w:r>
          </w:p>
        </w:tc>
        <w:tc>
          <w:tcPr>
            <w:tcW w:w="4070" w:type="dxa"/>
            <w:gridSpan w:val="2"/>
            <w:tcBorders>
              <w:bottom w:val="single" w:sz="4" w:space="0" w:color="auto"/>
            </w:tcBorders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Формы организации учебной деятельности</w:t>
            </w:r>
          </w:p>
          <w:p w:rsidR="008218AF" w:rsidRDefault="008218AF">
            <w:pPr>
              <w:pStyle w:val="ab"/>
              <w:spacing w:before="0" w:after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656" w:type="dxa"/>
            <w:vMerge w:val="restart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Дата начала обучения по программе</w:t>
            </w:r>
          </w:p>
        </w:tc>
        <w:tc>
          <w:tcPr>
            <w:tcW w:w="1242" w:type="dxa"/>
            <w:vMerge w:val="restart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Дата окончания обучения по программе</w:t>
            </w:r>
          </w:p>
        </w:tc>
        <w:tc>
          <w:tcPr>
            <w:tcW w:w="965" w:type="dxa"/>
            <w:vMerge w:val="restart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Количество учебных часов в год</w:t>
            </w:r>
          </w:p>
        </w:tc>
        <w:tc>
          <w:tcPr>
            <w:tcW w:w="870" w:type="dxa"/>
            <w:vMerge w:val="restart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Режим занятий</w:t>
            </w:r>
          </w:p>
        </w:tc>
      </w:tr>
      <w:tr w:rsidR="008218AF">
        <w:trPr>
          <w:trHeight w:val="2237"/>
        </w:trPr>
        <w:tc>
          <w:tcPr>
            <w:tcW w:w="966" w:type="dxa"/>
            <w:vMerge/>
          </w:tcPr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19" w:type="dxa"/>
            <w:vMerge/>
          </w:tcPr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276" w:type="dxa"/>
            <w:tcBorders>
              <w:top w:val="single" w:sz="4" w:space="0" w:color="auto"/>
            </w:tcBorders>
          </w:tcPr>
          <w:p w:rsidR="008218AF" w:rsidRDefault="00F7504B">
            <w:pPr>
              <w:pStyle w:val="ab"/>
              <w:spacing w:before="0" w:after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Групповые занятия (количество учебных часов в неделю)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8218AF" w:rsidRDefault="00F7504B">
            <w:pPr>
              <w:pStyle w:val="ab"/>
              <w:spacing w:before="0" w:after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Работа по индивидуальному учебному плану (количество учебных часов в неделю)</w:t>
            </w:r>
          </w:p>
        </w:tc>
        <w:tc>
          <w:tcPr>
            <w:tcW w:w="1656" w:type="dxa"/>
            <w:vMerge/>
          </w:tcPr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42" w:type="dxa"/>
            <w:vMerge/>
          </w:tcPr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65" w:type="dxa"/>
            <w:vMerge/>
          </w:tcPr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70" w:type="dxa"/>
            <w:vMerge/>
          </w:tcPr>
          <w:p w:rsidR="008218AF" w:rsidRDefault="008218AF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</w:p>
        </w:tc>
      </w:tr>
      <w:tr w:rsidR="008218AF">
        <w:trPr>
          <w:trHeight w:val="525"/>
        </w:trPr>
        <w:tc>
          <w:tcPr>
            <w:tcW w:w="966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519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От 6 до 10 лет</w:t>
            </w:r>
          </w:p>
        </w:tc>
        <w:tc>
          <w:tcPr>
            <w:tcW w:w="2276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794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</w:t>
            </w:r>
          </w:p>
        </w:tc>
        <w:tc>
          <w:tcPr>
            <w:tcW w:w="1656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 сентября</w:t>
            </w:r>
          </w:p>
        </w:tc>
        <w:tc>
          <w:tcPr>
            <w:tcW w:w="1242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31 мая</w:t>
            </w:r>
          </w:p>
        </w:tc>
        <w:tc>
          <w:tcPr>
            <w:tcW w:w="965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144</w:t>
            </w:r>
          </w:p>
        </w:tc>
        <w:tc>
          <w:tcPr>
            <w:tcW w:w="870" w:type="dxa"/>
          </w:tcPr>
          <w:p w:rsidR="008218AF" w:rsidRDefault="00F7504B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 по 45 мин.</w:t>
            </w:r>
          </w:p>
        </w:tc>
      </w:tr>
    </w:tbl>
    <w:p w:rsidR="008218AF" w:rsidRDefault="008218AF">
      <w:pPr>
        <w:pStyle w:val="ab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 w:themeColor="text1"/>
          <w:sz w:val="28"/>
          <w:szCs w:val="28"/>
        </w:rPr>
      </w:pPr>
    </w:p>
    <w:p w:rsidR="008218AF" w:rsidRDefault="008218AF">
      <w:pPr>
        <w:pStyle w:val="ab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 w:themeColor="text1"/>
          <w:sz w:val="28"/>
          <w:szCs w:val="28"/>
        </w:rPr>
      </w:pPr>
    </w:p>
    <w:p w:rsidR="008218AF" w:rsidRDefault="008218AF">
      <w:pPr>
        <w:pStyle w:val="ab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 w:themeColor="text1"/>
          <w:sz w:val="28"/>
          <w:szCs w:val="28"/>
        </w:rPr>
      </w:pPr>
    </w:p>
    <w:p w:rsidR="008218AF" w:rsidRDefault="00F7504B">
      <w:pPr>
        <w:spacing w:after="0" w:line="240" w:lineRule="auto"/>
        <w:ind w:firstLineChars="50" w:firstLine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8218AF" w:rsidRDefault="00F7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8218AF" w:rsidRDefault="00F7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Базовый уровень (второй год обучения)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6"/>
        <w:gridCol w:w="1198"/>
        <w:gridCol w:w="1177"/>
        <w:gridCol w:w="1124"/>
        <w:gridCol w:w="2033"/>
      </w:tblGrid>
      <w:tr w:rsidR="008218AF">
        <w:tc>
          <w:tcPr>
            <w:tcW w:w="4096" w:type="dxa"/>
            <w:vMerge w:val="restart"/>
          </w:tcPr>
          <w:p w:rsidR="008218AF" w:rsidRDefault="00F75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99" w:type="dxa"/>
            <w:gridSpan w:val="3"/>
          </w:tcPr>
          <w:p w:rsidR="008218AF" w:rsidRDefault="00F75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33" w:type="dxa"/>
            <w:vMerge w:val="restart"/>
          </w:tcPr>
          <w:p w:rsidR="008218AF" w:rsidRDefault="00F75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8218AF">
        <w:tc>
          <w:tcPr>
            <w:tcW w:w="4096" w:type="dxa"/>
            <w:vMerge/>
          </w:tcPr>
          <w:p w:rsidR="008218AF" w:rsidRDefault="00821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033" w:type="dxa"/>
            <w:vMerge/>
          </w:tcPr>
          <w:p w:rsidR="008218AF" w:rsidRDefault="00821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18AF">
        <w:tc>
          <w:tcPr>
            <w:tcW w:w="4096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занятие.</w:t>
            </w: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  <w:vMerge/>
          </w:tcPr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8AF">
        <w:tc>
          <w:tcPr>
            <w:tcW w:w="4096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Путешествие в Королевство Британии.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 Презентация англоязычных стран, символика Британии. Повторение алфавита.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Знакомство. Английские имена. Повторение счета до 10. Счет в пределах 20. Звуки.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Речевые клише при знакомстве. Личные местоимения. 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 Составление диалогов этикетного характера.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 Разучивание песни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!». Обобщающее занятие.</w:t>
            </w: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Тестовые задания</w:t>
            </w:r>
          </w:p>
        </w:tc>
      </w:tr>
      <w:tr w:rsidR="008218AF">
        <w:tc>
          <w:tcPr>
            <w:tcW w:w="4096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Я и моя семья.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Моя семья, родственники. Новая лексика.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 Описание членов семьи, рост, возраст, характер. Звуки. Чтение буквосочетаний.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 Эмоции членов семьи. Личные местоимения.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2.4. Разучивание песни о семье. 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2.5. Составление диалогов по теме. 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 Проект «Мое семейное дерево». Описание семейной фотографии.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2.7.Обобщающее занятие.</w:t>
            </w: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Тестовые задания, задания по карточкам</w:t>
            </w:r>
          </w:p>
        </w:tc>
      </w:tr>
      <w:tr w:rsidR="008218AF">
        <w:tc>
          <w:tcPr>
            <w:tcW w:w="4096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3. Мой дом.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Названия комнат в доме.  Новая лексика. 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 Мебель в доме. Новая лексика. 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Мебель в доме. Новая лексика. Предлоги.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 Описание мебели. Рисуем картину. Повторение цветов. Звуки. Чтение.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 Притяжательные местоимения.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 Указательные местоимения.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 Рассказ «Мой дом».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 Обобщающее занятие.</w:t>
            </w: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Тестовые задания</w:t>
            </w:r>
          </w:p>
        </w:tc>
      </w:tr>
      <w:tr w:rsidR="008218AF">
        <w:tc>
          <w:tcPr>
            <w:tcW w:w="4096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Продукты питания.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Продукты питания. Новая лексика.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4.2. Овощи, фрукты. Новая лексика. 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 Множественное число существительных. Стандартные случаи.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 Составление меню. Звуки. Чтение.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 Разучивание песни о еде.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 Моя любимая еда. Выражение отношения к еде.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 Проект «Моя любимая еда».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4.8. Обобщающее занятие.</w:t>
            </w: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Тестовые задания</w:t>
            </w:r>
          </w:p>
        </w:tc>
      </w:tr>
      <w:tr w:rsidR="008218AF">
        <w:tc>
          <w:tcPr>
            <w:tcW w:w="4096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5. Праздники.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 Праздники России и Англии. Сходства и различия.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 День рождения. Традиции празднования. Счет.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 Выражение своего отношения к праздникам.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 Составление диалогов по теме. Звуки. Чтение.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 Мой любимый праздник.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 Обобщающее занятие.</w:t>
            </w: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Тестовые задания, задания по карточкам</w:t>
            </w:r>
          </w:p>
        </w:tc>
      </w:tr>
      <w:tr w:rsidR="008218AF">
        <w:tc>
          <w:tcPr>
            <w:tcW w:w="4096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Животные. 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6.1. Животные. Новая лексика. Дикие и домашние животные. 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Утвердительная форма.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6.2. Животные. 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Отрицательная форма.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6.3. Животные. 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Вопросительная форма. Краткий ответ.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6.4. Поход в зоопарк. 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Утвердительная форма. Описание животных.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6.5. Поход в зоопарк. 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Отрицательная форма. Описание животных.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6.6. Мое любимое животное, рисуем картину, учимся описывать. Звуки. Чтение.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6.7. Разучивание песенки о животных.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6.8. Обобщающее занятие.</w:t>
            </w: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Тестовые задания, задания по карточкам</w:t>
            </w:r>
          </w:p>
        </w:tc>
      </w:tr>
      <w:tr w:rsidR="008218AF">
        <w:tc>
          <w:tcPr>
            <w:tcW w:w="4096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7. Игрушки.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 Игрушки. Новая лексика.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 Игрушки. Новая лексика.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7.3. Моя коробка игрушек. 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Утвердительная форма.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7.4. Внешность. Описание игрушки. 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Отрицательная форма.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7.5. Игрушки. Составление диалогов. 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Вопросительная форма. Краткий ответ.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7.6. Разучивание песенки об игрушках. Звуки. Чтение.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7.7.Обобщающее занятие.</w:t>
            </w: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33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Тестовые задания, задания по карточкам</w:t>
            </w:r>
          </w:p>
        </w:tc>
      </w:tr>
      <w:tr w:rsidR="008218AF">
        <w:tc>
          <w:tcPr>
            <w:tcW w:w="4096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8. Природа. Погода.</w:t>
            </w:r>
          </w:p>
          <w:p w:rsidR="008218AF" w:rsidRDefault="00F7504B">
            <w:pPr>
              <w:tabs>
                <w:tab w:val="left" w:pos="13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 Сезоны. Погода. Новая лексика.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 Погода. Новая лексика.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 Погода. Новая лексика.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8.4. Описание погоды по тематическим картинкам. Звуки. Чтение.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8.5. Моя любимая погода. Рисуем картину. 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8.6. Разучивание песенки о погоде.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8.7.Обобщающее занятие.</w:t>
            </w: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Тестовые задания, задания по карточкам</w:t>
            </w:r>
          </w:p>
        </w:tc>
      </w:tr>
      <w:tr w:rsidR="008218AF">
        <w:tc>
          <w:tcPr>
            <w:tcW w:w="4096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9. Одежда.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9.1. Одежда. Новая лексика.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9.2. Одежда. Новая лексика. 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9.3. Использование конструкции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wearing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9.4. Составление диалогов по теме.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9.5. Моя любимая одежда. Рисуем картину. Описание одежды по картинке. Звуки. Чтение.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9.6. Проект «Одень куклу».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9.7. Обобщающее занятие по теме.</w:t>
            </w: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Тестовые задания, задания по карточкам</w:t>
            </w:r>
          </w:p>
        </w:tc>
      </w:tr>
      <w:tr w:rsidR="008218AF">
        <w:tc>
          <w:tcPr>
            <w:tcW w:w="4096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10. Знатоки английского.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10.1. Приветствие, я, моя семья, мой дом. Обобщение и закрепление знаний.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10.2. Продукты питания, праздники. Обобщение и закрепление знаний.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10.3. Животные, игрушки. Повторение и обобщение.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10.4. Природа, погода, одежда. Обобщение и закрепление знаний по темам.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10.5. Повторение стихов, рифмовок, песен по темам.</w:t>
            </w: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10.6. Конкурс на лучшего знатока английского языка.</w:t>
            </w: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33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Тестовые задания, задания по карточкам</w:t>
            </w:r>
          </w:p>
        </w:tc>
      </w:tr>
      <w:tr w:rsidR="008218AF">
        <w:tc>
          <w:tcPr>
            <w:tcW w:w="4096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Итоговое занятие.</w:t>
            </w: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3" w:type="dxa"/>
          </w:tcPr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8AF">
        <w:tc>
          <w:tcPr>
            <w:tcW w:w="4096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98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177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124" w:type="dxa"/>
          </w:tcPr>
          <w:p w:rsidR="008218AF" w:rsidRDefault="00F750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2033" w:type="dxa"/>
          </w:tcPr>
          <w:p w:rsidR="008218AF" w:rsidRDefault="008218A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18AF" w:rsidRDefault="008218A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F750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8218AF" w:rsidRDefault="00F7504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Вводное занятие (2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Приветствие, знакомство, английские имена, путешествие в англоязычные страны, рассказ о себе и своих родственниках, повторение алфавита, развитие навыков говорения, повторение звуков.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Я и моя семья (14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новой лексики по теме, описание членов своей семьи, составление диалогов по теме, построение предложений, чтение небольших текстов, построенных на языковом материале, развитие навыков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письма, заучивание песенок, стишков о семье, тестирование,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Мой дом (16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новых лексических единиц, названия мебели в доме, знакомство с предлогами места, составление мини-рассказов с использованием активной лексики занятия, описание комнат по сюжетным картинкам, тренировочные упражнения по чтению и письму, развитие навыков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текстов, разучивание стишков, пословиц о доме, составление предложений с использованием новых грамматических конструкций, использование игр, тестирование,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4. Продукты питания (16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новых лексических единиц, знакомство с множественным числом существительных, составление рассказа о своих любимых продуктах, выражение отношения к еде, чтение мини-текстов, на основе изученной лексики, разучивание песен о продуктах питания, рисование картины и её описание по теме, с использованием новых грамматических конструкций, развитие навыков говорения, письма, чтения,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текстов, тестирование,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5. Праздники (12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 о наиболее значимых праздниках России и Англии, их сходства и различие, просмотр презентаций по теме, восприятие иноязычной речи на слух, повторение звуков, развитие фонематического слуха, составление рассказа о своем празднике, разучивание песенок, стишков, рифмовок о праздниках, чтение мини-текстов по теме, знакомство с новыми грамматическими конструкциями и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использование их в устной и письменной речи, творческие задания, тестирование,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6. Животные (16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новых лексических единиц, описание диких и домашних животных, составление рассказов о домашнем питомце, выполнение лексико-грамматических упражнений, развитие навыков чтения и перевода мини-текстов, работа с новыми грамматическими конструкциями, разучивание песенок о животных, поход в зоопарк, прослушивание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аудиотекстов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развитие навыков чтения, письма, тестирование,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7. Игрушки (14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новыми лексическими единицами, использование их в новых грамматических конструкциях, составление диалогов, описание любимой игрушки, тематические игры, разучивание песенок, стишков, рифмовок об игрушках, чтение мини-текстов, построенных на языковом материале, развитие навыков говорения, чтения, письма,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перевода, тренировочные упражнения по теме, тестирование,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8. Природа. Погода (14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новыми лексическими единицами, знакомство с календарем, использование новых грамматических структур, выполнение тренировочных упражнений на развитие навыков чтения, говорения, письма,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рисование картины погоды и описание её, используя активную лексику занятия, разучивание стихов, песен, рифмовок о погоде и временах года, выражение своего отношения к погоде, тестирование,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9. Одежда (14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новых лексических единиц, тренировочные упражнения на развитие навыков говорении, чтения, письма,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усвоение новых грамматических конструкций и употребление их в устной и письменной речи, составление диалогов по теме, описание тематических картинок, проект «Одень куклу», тестирование, подведение итогов.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10. Знатоки английского (12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и обобщение знаний по всем разделам, повторение стихов, рифмовок, песен, конкурс на лучшего знатока английского языка.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Итоговые занятия (4 ч.)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систематизация изученного материала за год, подведение итогов работы.</w:t>
      </w:r>
    </w:p>
    <w:p w:rsidR="008218AF" w:rsidRDefault="008218AF">
      <w:pPr>
        <w:spacing w:line="240" w:lineRule="auto"/>
        <w:ind w:firstLineChars="50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8218AF">
      <w:pPr>
        <w:spacing w:line="240" w:lineRule="auto"/>
        <w:ind w:firstLineChars="50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8218AF">
      <w:pPr>
        <w:spacing w:line="240" w:lineRule="auto"/>
        <w:ind w:firstLineChars="50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8218AF">
      <w:pPr>
        <w:spacing w:line="240" w:lineRule="auto"/>
        <w:ind w:firstLineChars="50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8218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F750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ПРОГНОЗИРУЕМЫЙ РЕЗУЛЬТАТ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должны понимать речь в слегка замедленном темпе, понимать простые указания, понимать основное содержание простых текстов, построенных на языковом материале занятия.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Говорение: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Монологическая речь: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должны уметь представлять себя, знакомиться, называть предметы вокруг себя, описать предметы, класс, комнату, погоду, семью, праздники, животных, людей, уметь выразить своё отношение к происходящему событию, объекту, явлению. Уметь использовать жесты, мимику.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Диалогическая речь: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должны понимать и реагировать на речь педагога, сверстника на занятии, вести диалог-знакомство, диалог-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распросс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разыгрывать небольшие сценки в рамках изученного материала, инициировать и заканчивать диалог, уметь использовать жесты, мимику.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Чтение: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должны знать звукобуквенные соотношения, читать небольшие тексты, содержащие языковой материал.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Письмо: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должны уметь писать слова, словосочетания, предложения, на основе языкового материала каждой темы, уметь оформлять открытку, письмо другу.</w:t>
      </w:r>
    </w:p>
    <w:p w:rsidR="008218AF" w:rsidRDefault="00F7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Младшая группа</w:t>
      </w:r>
      <w:r>
        <w:rPr>
          <w:rFonts w:ascii="Times New Roman" w:hAnsi="Times New Roman" w:cs="Times New Roman"/>
          <w:sz w:val="28"/>
          <w:szCs w:val="28"/>
        </w:rPr>
        <w:t xml:space="preserve"> в конце обучения должна:</w:t>
      </w:r>
    </w:p>
    <w:p w:rsidR="008218AF" w:rsidRDefault="00F750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произношения и чтения,</w:t>
      </w:r>
    </w:p>
    <w:p w:rsidR="008218AF" w:rsidRDefault="00F750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ударение в словах,</w:t>
      </w:r>
    </w:p>
    <w:p w:rsidR="008218AF" w:rsidRDefault="00F750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заданиями тестового характера,</w:t>
      </w:r>
    </w:p>
    <w:p w:rsidR="008218AF" w:rsidRDefault="00F750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 читать вслух с полным пониманием небольшие тексты,</w:t>
      </w:r>
    </w:p>
    <w:p w:rsidR="008218AF" w:rsidRDefault="00F750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извлекать информацию из прочитанного,</w:t>
      </w:r>
    </w:p>
    <w:p w:rsidR="008218AF" w:rsidRDefault="00F750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планировать своё высказывание, уметь начать диалог со своими сверстниками и взрослыми в наиболее распространённых ситуациях,</w:t>
      </w:r>
    </w:p>
    <w:p w:rsidR="008218AF" w:rsidRDefault="00F750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грамматически правильно строить и писать предложения, </w:t>
      </w:r>
    </w:p>
    <w:p w:rsidR="008218AF" w:rsidRDefault="00F750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знать несколько временных форм глагола, употреблять их при построении высказываний, </w:t>
      </w:r>
    </w:p>
    <w:p w:rsidR="008218AF" w:rsidRDefault="00F750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строить и задавать вопросы после прочитанного,</w:t>
      </w:r>
    </w:p>
    <w:p w:rsidR="008218AF" w:rsidRDefault="00F750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новую лексику в различных ситуациях.</w:t>
      </w: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8AF" w:rsidRDefault="00F750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 ПРОГРАММЫ</w:t>
      </w:r>
    </w:p>
    <w:p w:rsidR="008218AF" w:rsidRDefault="00F750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Для успешной реализации образовательно–развивающего потенциала иностранного языка в кружковой работе необходимо способствовать тому, чтобы процесс привлечения обучающихся к изучению предмета не только расширял их мировоззрение, но и способствовал бы более глубокому пониманию собственной культуры и её роли в развитии человечества. </w:t>
      </w:r>
    </w:p>
    <w:p w:rsidR="008218AF" w:rsidRDefault="00F750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начальной школе важно заинтересовать обучающихся в изучении иностранного языка, вызвать у них положительное отношение к предмету, мотивировать необходимость и значимость владения иностранным языком как средством межкультурного общения. Педагог должен обеспечить преемственность и непрерывность процесса обучения иностранному языку, сформировать базовые навыки и умения, необходимые для дальнейшего развития коммуникативной компетенции в средней и старшей школе. Дети   учатся выполнять несложные творческие задания, направленные на развитие креативного мышления, учатся переносить учебный материал в другие ситуации общения, давать оценку определённым явлениям и действиям.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речи выражается в словах. Выучить язык – это значит, прежде всего, овладеть определённым запасом слов этого языка, чтобы с их помощью называть и описывать предметы, действия, явления, состояния.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грамматике иностранного языка – это значит формировать у обучающихся грамматические навыки речи, которые предполагают овладение грамматическими структурами, доведёнными до автоматизма.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этой цели необходимо выполнение ряда упражнений, которые помогут сформировать грамматические навыки и довести произнесения определённой грамматической структуры до автоматизма. Главное условие этих упражнений: они должны быть ситуативными, коммуникативно-направленными и мотивированными.  Ролевые игры, работа в парах, мини-группах оживляет такую работу, способствуют развитию интереса и мотивации и облегчают запоминание грамматических структур.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занятий – комбинированная. Каждое занятие включает теоретический материал и практическую работу. Во время занятий с обучающимися используются различные формы и методы обучения: групповые, индивидуальные, информационно-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комуникативные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проектно-иллюстративные.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Постоянное наблюдение за обучающимися в процессе занятий, тестовые задания в конце каждой темы, открытые итоговые занятия. Такие занятия проводятся в конце каждого полугодия, а также в течение воспитанники готовят англоязычные спектакли. Также участие в вокальных конкурсах английской песни, местных конкурсах и традиционное участие в ежегодных конкурсах по английскому языку является показателем работы студии. По окончанию обучения, обучающиеся получают свидетельство о дополнительном образовании. </w:t>
      </w:r>
    </w:p>
    <w:p w:rsidR="008218AF" w:rsidRDefault="00F750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Программа предусматривает обучение навыкам говорения в типичных ситуациях учебно-трудовой, бытовой и культурной сфер общения. Основной базой для обучения говорения является разговорный язык. Для 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групповой работы дети объединяются в небольшие группы. Каждому в группе отведена определённая роль. Эти роли, обучающиеся могут распределить между собой самостоятельно. Более сильные обучающиеся лидируют в группе, задавая вопросы и стимулируя других к разговору. Парная и групповая работа очень важна для развития речевых умений обучающихся, преодоление психологического и речевого барьера. Но говорение предусматривает не только диалогическую речь, но и монологическую. Оно также может быть подготовленным и неподготовленным. Для обучения монологической речи используются различные схемы построения повествования, тематические рисунки с опорными словами, фразами, грамматическими структурами, которые изучаются на определённом этапе.</w:t>
      </w:r>
    </w:p>
    <w:p w:rsidR="008218AF" w:rsidRDefault="00F7504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Чтение – это сложный психолингвистический процесс восприятия текста, результатом которого является его понимание. Тексты для чтения базируются на темах и материалах, которые близки и интересны для обучающихся определённого возраста. </w:t>
      </w:r>
    </w:p>
    <w:p w:rsidR="008218AF" w:rsidRDefault="00F750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Программа предусматривает научить обучающихся выполнять письменные функции языка. Обучающиеся должны уметь зафиксировать и передать письменно необходимую информацию, написать письмо, открытку, сообщение, очерк, объявление, записку товарищу, а также мини-сочинение, проект.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сложным для тех, кто изучает иностранный язык является восприятие иноязычной речи на слух. Это препятствует созданию на уроке атмосферы свободного общения, снижает интерес обучающихся к языку. Они престают верить в то, сто смогут общаться на нём и понимать язык. Поэтому очень важно организовать работу на уроке таим образом, чтобы каждый момент урока способствовал развитию навыков и умений восприятия речи на слух. Прежде всего, руководитель должен говорить на занятии исключительно на английском языке, помогая пониманию жестами, мимикой, используя предметную и изобразительную наглядность. Ученики слушают речь не только учителя, но и носителей языка.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важным средством обучения являются дидактические игры, которые позволяют в интересной форме закрепить знания детей.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1.YES OR NO после ознакомления детей с новым лексическим материалом, например, по теме «животные», педагог показывает каточки с изображениями животных в произвольном порядке, не глядя, пытаясь угадать, что на них изображено. Если взрослый угадывает, дети кричат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yes</w:t>
      </w:r>
      <w:proofErr w:type="spellEnd"/>
      <w:r>
        <w:rPr>
          <w:rFonts w:ascii="Times New Roman" w:hAnsi="Times New Roman" w:cs="Times New Roman"/>
          <w:sz w:val="28"/>
          <w:szCs w:val="28"/>
        </w:rPr>
        <w:t>», если ошибается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nо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В последнем случае дети должны назвать сами то, что изображено на карточке.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ОТГАДАЙ После того как дети выучат несколько новых слов, педагог предлагает им отгадать загадки. Загадки читаются на русском языке, а дети отвечают на английском.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ЗНАЕШЬ ЛИ ТЫ ЖИВОТНЫХ? После изучения темы «животные», педагог перечисляет ряд предметов. Как только он называет животное, дети хлопают в ладоши.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ЧТО Я ДЕЛАЮ? Дети образуют круг. Ведущий стоит в середине и показывает движения (бег, прыжки). Дети должны по-английски назвать, что он делает. Тот, кто угадывает первым, становится ведущим.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ЗАМОРОЖУ Дети стоят в кругу, в центре которого находиться ведущий (Дед Мороз). Он называет по-английски те части тела, которые хочет заморозить (глаза, уши), а дети их прячут.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БУДЬ ВНИМАТЕЛЕН Педагог вывешивает 4-5 картинок с изображением предметов, названия которых известны детям. Затем убирает их. Дети должны назвать предметы на английском языке в том порядке, в котором они их видели. </w:t>
      </w:r>
    </w:p>
    <w:p w:rsidR="008218AF" w:rsidRDefault="00F75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AND после изучения слова «И» детям предлагается назвать два любых предмета, обязательно используя союз «и».</w:t>
      </w:r>
    </w:p>
    <w:p w:rsidR="008218AF" w:rsidRDefault="008218AF">
      <w:pPr>
        <w:spacing w:line="240" w:lineRule="auto"/>
        <w:ind w:left="7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F7504B">
      <w:pPr>
        <w:spacing w:line="240" w:lineRule="auto"/>
        <w:ind w:left="7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ПРЕДПОЛАГАЕМЫЙ РЕЗУЛЬТАТ ОБУЧЕНИЯ</w:t>
      </w:r>
    </w:p>
    <w:p w:rsidR="008218AF" w:rsidRDefault="00F7504B">
      <w:pPr>
        <w:spacing w:line="240" w:lineRule="auto"/>
        <w:ind w:left="7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первого года обучения дети должны знать 40-50 слов на английском языке, некоторые готовые речевые образцы: </w:t>
      </w:r>
    </w:p>
    <w:p w:rsidR="008218AF" w:rsidRDefault="00F7504B">
      <w:pPr>
        <w:spacing w:line="240" w:lineRule="auto"/>
        <w:ind w:left="7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… (имя) </w:t>
      </w:r>
    </w:p>
    <w:p w:rsidR="008218AF" w:rsidRDefault="00F7504B">
      <w:pPr>
        <w:spacing w:line="240" w:lineRule="auto"/>
        <w:ind w:left="7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… (возраст)</w:t>
      </w:r>
    </w:p>
    <w:p w:rsidR="008218AF" w:rsidRDefault="00F7504B">
      <w:pPr>
        <w:spacing w:line="240" w:lineRule="auto"/>
        <w:ind w:left="7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умею … </w:t>
      </w:r>
    </w:p>
    <w:p w:rsidR="008218AF" w:rsidRDefault="00F7504B">
      <w:pPr>
        <w:spacing w:line="240" w:lineRule="auto"/>
        <w:ind w:left="7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люблю… </w:t>
      </w:r>
    </w:p>
    <w:p w:rsidR="008218AF" w:rsidRDefault="00F7504B">
      <w:pPr>
        <w:spacing w:line="240" w:lineRule="auto"/>
        <w:ind w:left="7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тебя зовут? </w:t>
      </w:r>
    </w:p>
    <w:p w:rsidR="008218AF" w:rsidRDefault="00F7504B">
      <w:pPr>
        <w:spacing w:line="240" w:lineRule="auto"/>
        <w:ind w:left="7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Умеешь ли ты …? </w:t>
      </w:r>
    </w:p>
    <w:p w:rsidR="008218AF" w:rsidRDefault="00F7504B">
      <w:pPr>
        <w:spacing w:line="240" w:lineRule="auto"/>
        <w:ind w:left="7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7-10 стихов, рифмовок, песен.</w:t>
      </w:r>
    </w:p>
    <w:p w:rsidR="008218AF" w:rsidRDefault="00F7504B">
      <w:pPr>
        <w:spacing w:line="240" w:lineRule="auto"/>
        <w:ind w:left="7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должны уметь рассказать о себе, семье, игрушке в 4-6 предложениях; построить диалог по 3-4 реплики от ребенка; рассказать стихотворение и спеть песенку на английском языке.</w:t>
      </w: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8AF" w:rsidRDefault="00F750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8218AF" w:rsidRDefault="00F7504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 для педагога:</w:t>
      </w:r>
    </w:p>
    <w:p w:rsidR="008218AF" w:rsidRDefault="00F7504B">
      <w:pPr>
        <w:pStyle w:val="ad"/>
        <w:numPr>
          <w:ilvl w:val="1"/>
          <w:numId w:val="2"/>
        </w:numPr>
        <w:spacing w:after="0" w:line="240" w:lineRule="auto"/>
        <w:ind w:left="2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Баранова К. М., Дули Д., Копылова В. 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Мильруд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П., Эванс В. Серия «Звёздный английский» для 2 класса. Книга для учителя в двух частях. Пособие для общеобразовательных учреждений и школ с углубленным изучением английского языка.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>
        <w:rPr>
          <w:rFonts w:ascii="Times New Roman" w:hAnsi="Times New Roman" w:cs="Times New Roman"/>
          <w:sz w:val="28"/>
          <w:szCs w:val="28"/>
        </w:rPr>
        <w:t>: Просвещение, 2011. (</w:t>
      </w:r>
      <w:proofErr w:type="spellStart"/>
      <w:r>
        <w:rPr>
          <w:rFonts w:ascii="Times New Roman" w:hAnsi="Times New Roman" w:cs="Times New Roman"/>
          <w:sz w:val="28"/>
          <w:szCs w:val="28"/>
        </w:rPr>
        <w:t>Тeacher’s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book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218AF" w:rsidRDefault="00F7504B">
      <w:pPr>
        <w:pStyle w:val="ad"/>
        <w:numPr>
          <w:ilvl w:val="1"/>
          <w:numId w:val="2"/>
        </w:numPr>
        <w:spacing w:after="0" w:line="240" w:lineRule="auto"/>
        <w:ind w:left="2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Копылова, В. В. Методика проектной работы на уроках английского языка: Методическое пособие. / В. В. Копылова – М.: Дрофа, 2008. – 96 с.</w:t>
      </w:r>
    </w:p>
    <w:p w:rsidR="008218AF" w:rsidRDefault="00F7504B">
      <w:pPr>
        <w:pStyle w:val="ad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Кулиш, В. Г. Занимательный английский для детей. Сказки, загадки, увлекательные истории. / В. Г. Кулиш – Д.: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Сталкер</w:t>
      </w:r>
      <w:proofErr w:type="spellEnd"/>
      <w:r>
        <w:rPr>
          <w:rFonts w:ascii="Times New Roman" w:hAnsi="Times New Roman" w:cs="Times New Roman"/>
          <w:sz w:val="28"/>
          <w:szCs w:val="28"/>
        </w:rPr>
        <w:t>», 2010. – 320 с.</w:t>
      </w:r>
    </w:p>
    <w:p w:rsidR="008218AF" w:rsidRDefault="00F7504B">
      <w:pPr>
        <w:pStyle w:val="ad"/>
        <w:numPr>
          <w:ilvl w:val="1"/>
          <w:numId w:val="2"/>
        </w:numPr>
        <w:shd w:val="clear" w:color="auto" w:fill="FFFFFF"/>
        <w:spacing w:after="0" w:line="240" w:lineRule="auto"/>
        <w:ind w:left="22" w:firstLine="709"/>
        <w:jc w:val="both"/>
        <w:textAlignment w:val="baseline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Style w:val="ff1"/>
          <w:rFonts w:ascii="Times New Roman" w:hAnsi="Times New Roman" w:cs="Times New Roman"/>
          <w:color w:val="000000"/>
          <w:sz w:val="28"/>
          <w:szCs w:val="28"/>
        </w:rPr>
        <w:t xml:space="preserve">Самсон К. 333 совета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Style w:val="ff1"/>
          <w:rFonts w:ascii="Times New Roman" w:hAnsi="Times New Roman" w:cs="Times New Roman"/>
          <w:color w:val="000000"/>
          <w:sz w:val="28"/>
          <w:szCs w:val="28"/>
        </w:rPr>
        <w:t xml:space="preserve">о обучению английскому языку в школе. </w:t>
      </w:r>
      <w:r>
        <w:rPr>
          <w:rStyle w:val="ae"/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Style w:val="ff1"/>
          <w:rFonts w:ascii="Times New Roman" w:hAnsi="Times New Roman" w:cs="Times New Roman"/>
          <w:color w:val="000000"/>
          <w:sz w:val="28"/>
          <w:szCs w:val="28"/>
        </w:rPr>
        <w:t xml:space="preserve">М.: </w:t>
      </w:r>
    </w:p>
    <w:p w:rsidR="008218AF" w:rsidRDefault="00F7504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ООО «Издательство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»: ООО «Издательство АСТ», 2004.</w:t>
      </w:r>
    </w:p>
    <w:p w:rsidR="008218AF" w:rsidRDefault="00F7504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p w:rsidR="008218AF" w:rsidRDefault="00F7504B">
      <w:pPr>
        <w:pStyle w:val="ad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Журавлёва, Р. И., Черникова, Н. В. Учимся читать по-английски. – Ростов-на Дону: Феникс, 2009. – 188 с.</w:t>
      </w:r>
    </w:p>
    <w:p w:rsidR="008218AF" w:rsidRDefault="00F7504B">
      <w:pPr>
        <w:pStyle w:val="ad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Роуз</w:t>
      </w:r>
      <w:proofErr w:type="spellEnd"/>
      <w:r>
        <w:rPr>
          <w:rFonts w:ascii="Times New Roman" w:hAnsi="Times New Roman" w:cs="Times New Roman"/>
          <w:sz w:val="28"/>
          <w:szCs w:val="28"/>
        </w:rPr>
        <w:t>, Р. Английский язык для малышей и родителей. – М.: «Дом педагогики», 2005. – 556 с.</w:t>
      </w:r>
    </w:p>
    <w:p w:rsidR="008218AF" w:rsidRDefault="00F7504B">
      <w:pPr>
        <w:pStyle w:val="ad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Тележникова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Т. Н. Играя, учим английский. – Киев: ОАО «Полиграф», 2011. – 32 с.</w:t>
      </w:r>
    </w:p>
    <w:p w:rsidR="008218AF" w:rsidRDefault="00F7504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детей:</w:t>
      </w:r>
    </w:p>
    <w:p w:rsidR="008218AF" w:rsidRDefault="00F7504B">
      <w:pPr>
        <w:pStyle w:val="ad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Баранова К. М., Дули Д., Копылова В. 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Мильруд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П., Эванс В. Серия «Звёздный английский» для 2 класса. Учебник для общеобразовательных учреждений и школ с углубленным изучением английского языка.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>
        <w:rPr>
          <w:rFonts w:ascii="Times New Roman" w:hAnsi="Times New Roman" w:cs="Times New Roman"/>
          <w:sz w:val="28"/>
          <w:szCs w:val="28"/>
        </w:rPr>
        <w:t>: Просвещение, 2011.</w:t>
      </w:r>
    </w:p>
    <w:p w:rsidR="008218AF" w:rsidRDefault="00F7504B">
      <w:pPr>
        <w:pStyle w:val="ad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Баранова К. М., Дули Д., Копылова В. 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Мильруд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П., Эванс В. Серия «Звёздный английский» для 2 класса. Рабочая тетрадь в двух частях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>
        <w:rPr>
          <w:rFonts w:ascii="Times New Roman" w:hAnsi="Times New Roman" w:cs="Times New Roman"/>
          <w:sz w:val="28"/>
          <w:szCs w:val="28"/>
        </w:rPr>
        <w:t>: Просвещение, 2011. (</w:t>
      </w:r>
      <w:proofErr w:type="spellStart"/>
      <w:r>
        <w:rPr>
          <w:rFonts w:ascii="Times New Roman" w:hAnsi="Times New Roman" w:cs="Times New Roman"/>
          <w:sz w:val="28"/>
          <w:szCs w:val="28"/>
        </w:rPr>
        <w:t>Workbook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218AF" w:rsidRDefault="00F7504B">
      <w:pPr>
        <w:pStyle w:val="ad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Баранова К. М., Дули Д., Копылова В. 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Мильруд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П., Эванс В. Серия «Звёздный английский» для 2 класса. Сборник контрольных заданий. Пособие для общеобразовательных учреждений и школ с углубленным изучением английского языка.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Просвещение,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2011.(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Testbook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218AF" w:rsidRDefault="00F7504B">
      <w:pPr>
        <w:pStyle w:val="ad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Сахаров Е. В., Бахтина М. Л., Романова К.К. Серия «Звёздный английский» для 2 класса. Сборник упражнений. Пособие для общеобразовательных организаций и школ с углубленным изучением английского языка. 2-е издание. – М.: Просвещение, 2014.</w:t>
      </w:r>
    </w:p>
    <w:p w:rsidR="008218AF" w:rsidRDefault="00F7504B">
      <w:pPr>
        <w:pStyle w:val="ad"/>
        <w:numPr>
          <w:ilvl w:val="0"/>
          <w:numId w:val="4"/>
        </w:numPr>
        <w:spacing w:line="240" w:lineRule="auto"/>
        <w:ind w:left="0" w:firstLine="2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Раздаточный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(Picture Flashcards) –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.: Express Publishing: </w:t>
      </w:r>
      <w:r>
        <w:rPr>
          <w:rFonts w:ascii="Times New Roman" w:hAnsi="Times New Roman" w:cs="Times New Roman"/>
          <w:sz w:val="28"/>
          <w:szCs w:val="28"/>
        </w:rPr>
        <w:t>Просвещение</w:t>
      </w:r>
      <w:r>
        <w:rPr>
          <w:rFonts w:ascii="Times New Roman" w:hAnsi="Times New Roman" w:cs="Times New Roman"/>
          <w:sz w:val="28"/>
          <w:szCs w:val="28"/>
          <w:lang w:val="en-US"/>
        </w:rPr>
        <w:t>, 2011.</w:t>
      </w:r>
    </w:p>
    <w:p w:rsidR="008218AF" w:rsidRDefault="00F7504B">
      <w:pPr>
        <w:pStyle w:val="ad"/>
        <w:numPr>
          <w:ilvl w:val="0"/>
          <w:numId w:val="4"/>
        </w:numPr>
        <w:spacing w:line="240" w:lineRule="auto"/>
        <w:ind w:left="0" w:firstLine="2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Плакаты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(Posters) –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.: Express Publishing: </w:t>
      </w:r>
      <w:r>
        <w:rPr>
          <w:rFonts w:ascii="Times New Roman" w:hAnsi="Times New Roman" w:cs="Times New Roman"/>
          <w:sz w:val="28"/>
          <w:szCs w:val="28"/>
        </w:rPr>
        <w:t>Просвещение</w:t>
      </w:r>
      <w:r>
        <w:rPr>
          <w:rFonts w:ascii="Times New Roman" w:hAnsi="Times New Roman" w:cs="Times New Roman"/>
          <w:sz w:val="28"/>
          <w:szCs w:val="28"/>
          <w:lang w:val="en-US"/>
        </w:rPr>
        <w:t>, 2011.</w:t>
      </w:r>
    </w:p>
    <w:p w:rsidR="008218AF" w:rsidRDefault="00F7504B">
      <w:pPr>
        <w:pStyle w:val="ad"/>
        <w:numPr>
          <w:ilvl w:val="0"/>
          <w:numId w:val="4"/>
        </w:numPr>
        <w:spacing w:line="240" w:lineRule="auto"/>
        <w:ind w:left="0" w:firstLine="2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Аудиокурс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занятий в классе (</w:t>
      </w:r>
      <w:r>
        <w:rPr>
          <w:rFonts w:ascii="Times New Roman" w:hAnsi="Times New Roman" w:cs="Times New Roman"/>
          <w:sz w:val="28"/>
          <w:szCs w:val="28"/>
          <w:lang w:val="en-US"/>
        </w:rPr>
        <w:t>Class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) – М.: </w:t>
      </w:r>
      <w:r>
        <w:rPr>
          <w:rFonts w:ascii="Times New Roman" w:hAnsi="Times New Roman" w:cs="Times New Roman"/>
          <w:sz w:val="28"/>
          <w:szCs w:val="28"/>
          <w:lang w:val="en-US"/>
        </w:rPr>
        <w:t>Express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Publishing</w:t>
      </w:r>
      <w:r>
        <w:rPr>
          <w:rFonts w:ascii="Times New Roman" w:hAnsi="Times New Roman" w:cs="Times New Roman"/>
          <w:sz w:val="28"/>
          <w:szCs w:val="28"/>
        </w:rPr>
        <w:t>: Просвещение, 2011.</w:t>
      </w:r>
    </w:p>
    <w:p w:rsidR="008218AF" w:rsidRDefault="00F7504B">
      <w:pPr>
        <w:pStyle w:val="ad"/>
        <w:numPr>
          <w:ilvl w:val="0"/>
          <w:numId w:val="4"/>
        </w:numPr>
        <w:spacing w:after="0" w:line="240" w:lineRule="auto"/>
        <w:ind w:left="0" w:firstLine="2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Аудиокурс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самостоятельных занятий дома (</w:t>
      </w:r>
      <w:r>
        <w:rPr>
          <w:rFonts w:ascii="Times New Roman" w:hAnsi="Times New Roman" w:cs="Times New Roman"/>
          <w:sz w:val="28"/>
          <w:szCs w:val="28"/>
          <w:lang w:val="en-US"/>
        </w:rPr>
        <w:t>Student</w:t>
      </w:r>
      <w:r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) – М.: </w:t>
      </w:r>
      <w:r>
        <w:rPr>
          <w:rFonts w:ascii="Times New Roman" w:hAnsi="Times New Roman" w:cs="Times New Roman"/>
          <w:sz w:val="28"/>
          <w:szCs w:val="28"/>
          <w:lang w:val="en-US"/>
        </w:rPr>
        <w:t>Express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Publishing</w:t>
      </w:r>
      <w:r>
        <w:rPr>
          <w:rFonts w:ascii="Times New Roman" w:hAnsi="Times New Roman" w:cs="Times New Roman"/>
          <w:sz w:val="28"/>
          <w:szCs w:val="28"/>
        </w:rPr>
        <w:t>: Просвещение, 2011.</w:t>
      </w:r>
    </w:p>
    <w:p w:rsidR="008218AF" w:rsidRDefault="00F7504B">
      <w:pPr>
        <w:pStyle w:val="ad"/>
        <w:numPr>
          <w:ilvl w:val="0"/>
          <w:numId w:val="4"/>
        </w:numPr>
        <w:spacing w:after="0" w:line="240" w:lineRule="auto"/>
        <w:ind w:left="0" w:firstLine="2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Видеокурс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(DVD-video) –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.: Express Publishing: </w:t>
      </w:r>
      <w:r>
        <w:rPr>
          <w:rFonts w:ascii="Times New Roman" w:hAnsi="Times New Roman" w:cs="Times New Roman"/>
          <w:sz w:val="28"/>
          <w:szCs w:val="28"/>
        </w:rPr>
        <w:t>Просвещение</w:t>
      </w:r>
      <w:r>
        <w:rPr>
          <w:rFonts w:ascii="Times New Roman" w:hAnsi="Times New Roman" w:cs="Times New Roman"/>
          <w:sz w:val="28"/>
          <w:szCs w:val="28"/>
          <w:lang w:val="en-US"/>
        </w:rPr>
        <w:t>, 2011.</w:t>
      </w:r>
    </w:p>
    <w:p w:rsidR="008218AF" w:rsidRDefault="008218AF">
      <w:pPr>
        <w:pStyle w:val="ad"/>
        <w:spacing w:after="0" w:line="240" w:lineRule="auto"/>
        <w:ind w:left="0" w:firstLine="2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218AF" w:rsidRDefault="00F7504B">
      <w:pPr>
        <w:pStyle w:val="ad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 РЕСУРСЫ</w:t>
      </w:r>
    </w:p>
    <w:p w:rsidR="008218AF" w:rsidRDefault="00680564">
      <w:pPr>
        <w:pStyle w:val="ad"/>
        <w:spacing w:after="0" w:line="240" w:lineRule="auto"/>
        <w:ind w:left="0" w:firstLineChars="300" w:firstLine="66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7504B">
          <w:rPr>
            <w:rStyle w:val="a3"/>
            <w:rFonts w:ascii="Times New Roman" w:hAnsi="Times New Roman" w:cs="Times New Roman"/>
            <w:sz w:val="28"/>
            <w:szCs w:val="28"/>
          </w:rPr>
          <w:t>https://learnenglishkids.britishcouncil.org/</w:t>
        </w:r>
      </w:hyperlink>
    </w:p>
    <w:p w:rsidR="008218AF" w:rsidRDefault="00680564">
      <w:pPr>
        <w:pStyle w:val="ad"/>
        <w:spacing w:after="0" w:line="240" w:lineRule="auto"/>
        <w:ind w:leftChars="100" w:left="220" w:firstLineChars="250" w:firstLine="55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hyperlink r:id="rId9" w:history="1"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cambridgeenglish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org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learning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english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parents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and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children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activities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for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children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</w:hyperlink>
    </w:p>
    <w:p w:rsidR="008218AF" w:rsidRDefault="00680564">
      <w:pPr>
        <w:pStyle w:val="ad"/>
        <w:spacing w:after="0" w:line="240" w:lineRule="auto"/>
        <w:ind w:left="0" w:firstLineChars="300" w:firstLine="66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hyperlink r:id="rId10" w:history="1"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https://www.anglomaniacy.pl/</w:t>
        </w:r>
      </w:hyperlink>
    </w:p>
    <w:p w:rsidR="008218AF" w:rsidRDefault="00680564">
      <w:pPr>
        <w:pStyle w:val="ad"/>
        <w:spacing w:after="0" w:line="240" w:lineRule="auto"/>
        <w:ind w:left="0" w:firstLineChars="300" w:firstLine="66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hyperlink r:id="rId11" w:history="1"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youtube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com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</w:hyperlink>
    </w:p>
    <w:p w:rsidR="008218AF" w:rsidRDefault="00680564">
      <w:pPr>
        <w:pStyle w:val="ad"/>
        <w:spacing w:after="0" w:line="240" w:lineRule="auto"/>
        <w:ind w:left="0" w:firstLineChars="300" w:firstLine="66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britishcouncil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in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english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courses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children</w:t>
        </w:r>
      </w:hyperlink>
    </w:p>
    <w:p w:rsidR="008218AF" w:rsidRDefault="006805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hyperlink r:id="rId13" w:history="1"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zelife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ecochel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zdortelo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badhabits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F7504B">
        <w:rPr>
          <w:rFonts w:ascii="Times New Roman" w:hAnsi="Times New Roman" w:cs="Times New Roman"/>
          <w:sz w:val="28"/>
          <w:szCs w:val="28"/>
          <w:u w:val="single"/>
          <w:lang w:val="uk-UA"/>
        </w:rPr>
        <w:t>;</w:t>
      </w:r>
    </w:p>
    <w:p w:rsidR="008218AF" w:rsidRDefault="006805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hyperlink r:id="rId14" w:history="1"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minzdravsoc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health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habits</w:t>
        </w:r>
      </w:hyperlink>
      <w:r w:rsidR="00F7504B">
        <w:rPr>
          <w:rFonts w:ascii="Times New Roman" w:hAnsi="Times New Roman" w:cs="Times New Roman"/>
          <w:sz w:val="28"/>
          <w:szCs w:val="28"/>
          <w:u w:val="single"/>
          <w:lang w:val="uk-UA"/>
        </w:rPr>
        <w:t>;</w:t>
      </w:r>
    </w:p>
    <w:p w:rsidR="008218AF" w:rsidRDefault="006805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hyperlink r:id="rId15" w:history="1"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zanimatika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narod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Narabotki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8_1.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</w:t>
        </w:r>
        <w:proofErr w:type="spellEnd"/>
      </w:hyperlink>
      <w:r w:rsidR="00F7504B">
        <w:rPr>
          <w:rFonts w:ascii="Times New Roman" w:hAnsi="Times New Roman" w:cs="Times New Roman"/>
          <w:sz w:val="28"/>
          <w:szCs w:val="28"/>
          <w:u w:val="single"/>
          <w:lang w:val="uk-UA"/>
        </w:rPr>
        <w:t>;</w:t>
      </w:r>
    </w:p>
    <w:p w:rsidR="008218AF" w:rsidRDefault="006805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hyperlink r:id="rId16" w:history="1"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rozminzdrav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health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F75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habits</w:t>
        </w:r>
      </w:hyperlink>
      <w:r w:rsidR="00F7504B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8218AF" w:rsidRDefault="00680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7" w:history="1"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http://go.mail.ru/redir?via_pagе</w:t>
        </w:r>
      </w:hyperlink>
    </w:p>
    <w:p w:rsidR="008218AF" w:rsidRDefault="00680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8" w:history="1">
        <w:r w:rsidR="00F7504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http://go.mail.ru/redir?via_page</w:t>
        </w:r>
      </w:hyperlink>
    </w:p>
    <w:p w:rsidR="008218AF" w:rsidRDefault="008218AF">
      <w:pPr>
        <w:spacing w:after="0" w:line="240" w:lineRule="auto"/>
        <w:ind w:firstLine="2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18AF" w:rsidRDefault="008218A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18AF" w:rsidRDefault="00F7504B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218AF" w:rsidRDefault="008218AF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8AF" w:rsidRDefault="008218AF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18AF" w:rsidRDefault="00F7504B">
      <w:pPr>
        <w:spacing w:line="240" w:lineRule="auto"/>
        <w:ind w:left="720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Приложение 1</w:t>
      </w:r>
    </w:p>
    <w:p w:rsidR="008218AF" w:rsidRDefault="00F750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Тесты.</w:t>
      </w:r>
    </w:p>
    <w:p w:rsidR="008218AF" w:rsidRDefault="00F750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собеседования для входного контроля (1 год обучения)</w:t>
      </w:r>
    </w:p>
    <w:p w:rsidR="008218AF" w:rsidRDefault="00F7504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странах говорят на английском языке?</w:t>
      </w:r>
    </w:p>
    <w:p w:rsidR="008218AF" w:rsidRDefault="00F7504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букв в английском алфавите?</w:t>
      </w:r>
    </w:p>
    <w:p w:rsidR="008218AF" w:rsidRDefault="00F7504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Знаете ли вы какие-нибудь буквы английского алфавита? Если да, назовите.</w:t>
      </w:r>
    </w:p>
    <w:p w:rsidR="008218AF" w:rsidRDefault="00F7504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 героев мультфильмов, разговаривающих на английском языке вы знаете?</w:t>
      </w:r>
    </w:p>
    <w:p w:rsidR="008218AF" w:rsidRDefault="00F7504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Знаете ли вы стихи, песни на английском языке?</w:t>
      </w:r>
    </w:p>
    <w:p w:rsidR="008218AF" w:rsidRDefault="00F750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Тесты промежуточного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контроля 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 год обучения).</w:t>
      </w:r>
    </w:p>
    <w:p w:rsidR="008218AF" w:rsidRDefault="00F750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Переведите на русский язык:</w:t>
      </w:r>
    </w:p>
    <w:p w:rsidR="008218AF" w:rsidRDefault="00F7504B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Цвета.</w:t>
      </w:r>
    </w:p>
    <w:p w:rsidR="008218AF" w:rsidRDefault="00F750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red                   - orange                     - brown</w:t>
      </w:r>
    </w:p>
    <w:p w:rsidR="008218AF" w:rsidRDefault="00F750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blue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- yellow                     - green</w:t>
      </w:r>
    </w:p>
    <w:p w:rsidR="008218AF" w:rsidRDefault="00F7504B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Дом.</w:t>
      </w:r>
    </w:p>
    <w:p w:rsidR="008218AF" w:rsidRDefault="00F750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roof                 - kitchen                    - house</w:t>
      </w:r>
    </w:p>
    <w:p w:rsidR="008218AF" w:rsidRDefault="00F750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living-room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- door                        - bedroom</w:t>
      </w:r>
    </w:p>
    <w:p w:rsidR="008218AF" w:rsidRDefault="00F750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wall                 - bathroom                - chimney</w:t>
      </w:r>
    </w:p>
    <w:p w:rsidR="008218AF" w:rsidRDefault="00F7504B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Домашние животные.</w:t>
      </w:r>
    </w:p>
    <w:p w:rsidR="008218AF" w:rsidRDefault="00F750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cock                - cow                         - buffalo</w:t>
      </w:r>
    </w:p>
    <w:p w:rsidR="008218AF" w:rsidRDefault="00F750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goat                 - pig                          - sheep</w:t>
      </w:r>
    </w:p>
    <w:p w:rsidR="008218AF" w:rsidRDefault="00F750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cat                   - dog                          - hen</w:t>
      </w:r>
    </w:p>
    <w:p w:rsidR="008218AF" w:rsidRDefault="00F7504B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Семья.</w:t>
      </w:r>
    </w:p>
    <w:p w:rsidR="008218AF" w:rsidRDefault="00F750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mother            - sister                        - father</w:t>
      </w:r>
    </w:p>
    <w:p w:rsidR="008218AF" w:rsidRDefault="00F750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brother            - family                      - grandmother</w:t>
      </w:r>
    </w:p>
    <w:p w:rsidR="008218AF" w:rsidRDefault="00821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8AF" w:rsidRDefault="008218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sectPr w:rsidR="008218AF">
          <w:footerReference w:type="default" r:id="rId1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218AF" w:rsidRDefault="00F750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Приложение 2</w:t>
      </w:r>
    </w:p>
    <w:p w:rsidR="008218AF" w:rsidRDefault="00F7504B">
      <w:pPr>
        <w:shd w:val="clear" w:color="auto" w:fill="FFFFFF"/>
        <w:tabs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8218AF" w:rsidRDefault="00F750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Диагностико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-аналитический инструментарий изучения и оценки эффективности программы</w:t>
      </w:r>
    </w:p>
    <w:bookmarkStart w:id="1" w:name="c0cc6d6470d831e007b94a0ddb0068bd75467319"/>
    <w:p w:rsidR="008218AF" w:rsidRDefault="00F7504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fldChar w:fldCharType="begin"/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 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HYPERLINK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 "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https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://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nsportal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.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ru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shkola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inostrannye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yazyki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angliiskiy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yazyk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library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/2015/01/16/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dopolnitelnaya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obshcheobrazovatelnaya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" 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fldChar w:fldCharType="end"/>
      </w:r>
      <w:bookmarkStart w:id="2" w:name="7"/>
      <w:bookmarkEnd w:id="1"/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fldChar w:fldCharType="begin"/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 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HYPERLINK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 "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https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://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nsportal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.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ru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shkola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inostrannye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yazyki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angliiskiy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yazyk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library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/2015/01/16/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dopolnitelnaya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obshcheobrazovatelnaya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" 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fldChar w:fldCharType="end"/>
      </w:r>
      <w:bookmarkEnd w:id="2"/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fldChar w:fldCharType="begin"/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 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HYPERLINK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 "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https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://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nsportal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.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ru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shkola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inostrannye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yazyki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angliiskiy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yazyk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library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/2015/01/16/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dopolnitelnaya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obshcheobrazovatelnaya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" 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fldChar w:fldCharType="end"/>
      </w:r>
      <w:hyperlink r:id="rId20" w:history="1"/>
    </w:p>
    <w:tbl>
      <w:tblPr>
        <w:tblW w:w="10916" w:type="dxa"/>
        <w:tblInd w:w="-14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3962"/>
        <w:gridCol w:w="4404"/>
      </w:tblGrid>
      <w:tr w:rsidR="008218AF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Критерии анализа и оценки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Приёмы и методы изучения</w:t>
            </w:r>
          </w:p>
        </w:tc>
      </w:tr>
      <w:tr w:rsidR="008218AF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1.Включенность обучающихся в программу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1.Охват воспитанников данной программой.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2.Сформированность активной позиции детей.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1.Статистический анализ участия обучающихся.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2.Педагогическое наблюдение.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3.Метод незаконченного предложения(недописанного тезиса).</w:t>
            </w:r>
          </w:p>
        </w:tc>
      </w:tr>
      <w:tr w:rsidR="008218AF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2.Продуктивность деятельности.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1.Знания, умения и навыки, сформированные у воспитанников в процессе подготовки и проведения занятий.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2.Достижения детей в разных видах кружковой деятельности.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1.Анализ освоения воспитанниками программы.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2.Метод незаконченного рассказа (предложения).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3.Педагогическое наблюдение.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4.Анализ результатов участия детей в мероприятиях состязательного характера.</w:t>
            </w:r>
          </w:p>
        </w:tc>
      </w:tr>
      <w:tr w:rsidR="008218AF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Удовлетворённость воспитанников, родителей и педагога организацией кружковой деятельности и её результатами</w:t>
            </w:r>
          </w:p>
        </w:tc>
        <w:tc>
          <w:tcPr>
            <w:tcW w:w="3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1.Удовлетворённость младших школьников участием в кружковой деятельности.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2.Сформированность у родителей чувства удовлетворённости посещением ребёнка занятий.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3.Удовлетворённость педагога организацией и ресурсным обеспечением кружковой деятельности, её результатами</w:t>
            </w:r>
          </w:p>
        </w:tc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1.Тестирование.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2.Беседа.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3.Анкетирование.</w:t>
            </w:r>
          </w:p>
        </w:tc>
      </w:tr>
    </w:tbl>
    <w:p w:rsidR="008218AF" w:rsidRDefault="008218AF">
      <w:pPr>
        <w:spacing w:line="240" w:lineRule="auto"/>
        <w:rPr>
          <w:rFonts w:ascii="Times New Roman" w:hAnsi="Times New Roman" w:cs="Times New Roman"/>
        </w:rPr>
      </w:pPr>
    </w:p>
    <w:p w:rsidR="008218AF" w:rsidRDefault="008218AF">
      <w:pPr>
        <w:spacing w:line="240" w:lineRule="auto"/>
        <w:rPr>
          <w:rFonts w:ascii="Times New Roman" w:hAnsi="Times New Roman" w:cs="Times New Roman"/>
        </w:rPr>
      </w:pPr>
    </w:p>
    <w:p w:rsidR="008218AF" w:rsidRDefault="008218AF">
      <w:pPr>
        <w:spacing w:line="240" w:lineRule="auto"/>
        <w:rPr>
          <w:rFonts w:ascii="Times New Roman" w:hAnsi="Times New Roman" w:cs="Times New Roman"/>
        </w:rPr>
      </w:pPr>
    </w:p>
    <w:p w:rsidR="008218AF" w:rsidRDefault="008218AF">
      <w:pPr>
        <w:spacing w:line="240" w:lineRule="auto"/>
        <w:rPr>
          <w:rFonts w:ascii="Times New Roman" w:hAnsi="Times New Roman" w:cs="Times New Roman"/>
        </w:rPr>
      </w:pPr>
    </w:p>
    <w:p w:rsidR="008218AF" w:rsidRDefault="008218AF">
      <w:pPr>
        <w:spacing w:line="240" w:lineRule="auto"/>
        <w:rPr>
          <w:rFonts w:ascii="Times New Roman" w:hAnsi="Times New Roman" w:cs="Times New Roman"/>
        </w:rPr>
      </w:pPr>
    </w:p>
    <w:p w:rsidR="008218AF" w:rsidRDefault="008218AF">
      <w:pPr>
        <w:spacing w:line="240" w:lineRule="auto"/>
        <w:rPr>
          <w:rFonts w:ascii="Times New Roman" w:hAnsi="Times New Roman" w:cs="Times New Roman"/>
        </w:rPr>
      </w:pPr>
    </w:p>
    <w:p w:rsidR="008218AF" w:rsidRDefault="008218AF">
      <w:pPr>
        <w:spacing w:line="240" w:lineRule="auto"/>
        <w:rPr>
          <w:rFonts w:ascii="Times New Roman" w:hAnsi="Times New Roman" w:cs="Times New Roman"/>
        </w:rPr>
      </w:pPr>
    </w:p>
    <w:p w:rsidR="008218AF" w:rsidRDefault="008218AF">
      <w:pPr>
        <w:spacing w:line="240" w:lineRule="auto"/>
        <w:rPr>
          <w:rFonts w:ascii="Times New Roman" w:hAnsi="Times New Roman" w:cs="Times New Roman"/>
        </w:rPr>
      </w:pPr>
    </w:p>
    <w:p w:rsidR="008218AF" w:rsidRDefault="008218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8218AF" w:rsidRDefault="00F750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Приложение 3</w:t>
      </w:r>
    </w:p>
    <w:p w:rsidR="008218AF" w:rsidRDefault="00F7504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Индивидуальная карточка учета результатов по</w:t>
      </w:r>
    </w:p>
    <w:p w:rsidR="008218AF" w:rsidRDefault="00F7504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образовательной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программе  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Английский язык».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Фамилия, имя ребенка ……………………………………………………….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Возраст…………………………………………………………………………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Название детского объединения………………………………………………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Ф. И. О. педагога……………………………………………………………….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Дата начала наблюдения………………………………………………………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Показатели                                 Сроки диагностики</w:t>
      </w:r>
    </w:p>
    <w:bookmarkStart w:id="3" w:name="8042dedb3b606e2c939ea55fa59396aa9f0026c5"/>
    <w:p w:rsidR="008218AF" w:rsidRDefault="00F7504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fldChar w:fldCharType="begin"/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 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HYPERLINK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 "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https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://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nsportal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.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ru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shkola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inostrannye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yazyki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angliiskiy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yazyk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library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/2015/01/16/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dopolnitelnaya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obshcheobrazovatelnaya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" 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fldChar w:fldCharType="end"/>
      </w:r>
      <w:bookmarkStart w:id="4" w:name="8"/>
      <w:bookmarkEnd w:id="3"/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fldChar w:fldCharType="begin"/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 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HYPERLINK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 "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https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://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nsportal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.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ru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shkola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inostrannye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yazyki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angliiskiy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yazyk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library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/2015/01/16/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dopolnitelnaya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>-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instrText>obshcheobrazovatelnaya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eastAsia="zh-CN" w:bidi="ar"/>
        </w:rPr>
        <w:instrText xml:space="preserve">" </w:instrText>
      </w:r>
      <w:r>
        <w:rPr>
          <w:rFonts w:ascii="Times New Roman" w:eastAsia="SimSun" w:hAnsi="Times New Roman" w:cs="Times New Roman"/>
          <w:color w:val="27638C"/>
          <w:sz w:val="24"/>
          <w:szCs w:val="24"/>
          <w:shd w:val="clear" w:color="auto" w:fill="FFFFFF"/>
          <w:lang w:val="en-US" w:eastAsia="zh-CN" w:bidi="ar"/>
        </w:rPr>
        <w:fldChar w:fldCharType="end"/>
      </w:r>
      <w:bookmarkEnd w:id="4"/>
    </w:p>
    <w:tbl>
      <w:tblPr>
        <w:tblW w:w="10897" w:type="dxa"/>
        <w:tblInd w:w="-12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9"/>
        <w:gridCol w:w="1272"/>
        <w:gridCol w:w="1272"/>
        <w:gridCol w:w="1272"/>
        <w:gridCol w:w="1272"/>
        <w:gridCol w:w="1268"/>
        <w:gridCol w:w="1402"/>
      </w:tblGrid>
      <w:tr w:rsidR="008218AF"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1 полугодия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 год)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2 полугодия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1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полугодия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(2год)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2 полугодия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полугодия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 год)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2 полугодия</w:t>
            </w:r>
          </w:p>
        </w:tc>
      </w:tr>
      <w:tr w:rsidR="008218AF">
        <w:trPr>
          <w:trHeight w:val="80"/>
        </w:trPr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 умения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навыки по  предмету: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1.уровень усвоения лексики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2.уровень усвоения грамматики  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4.уровень говорения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5.уровень письма (3 год)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6.уровень чтения (3 год, )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8218AF"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II.Развитие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психических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процессов: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1.уровень развития внимания  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2.уровень развития памяти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3.уровень развития мышления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4.уровень развития воображения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8218AF"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личностных качеств: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1.уровень мотивационной сферы (устойчивость интереса детей к предмету)</w:t>
            </w:r>
          </w:p>
          <w:p w:rsidR="008218AF" w:rsidRDefault="00F75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2.уровень развития коммуникативной сферы (умение общаться)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218AF" w:rsidRDefault="008218AF">
            <w:pPr>
              <w:spacing w:line="240" w:lineRule="auto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8218AF" w:rsidRDefault="00F75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I.Знания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умения, навыки по предмету: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1- ребёнок овладел менее, чем 1/ 2объема знаний, предусмотренных программой.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2- объем усвоенных знаний составляет более ½.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3- ребёнок усвоил практически весь объем знаний.</w:t>
      </w:r>
    </w:p>
    <w:p w:rsidR="008218AF" w:rsidRDefault="00F75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II.Развитие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психических процессов: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Уровень развития внимания: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1- удерживает внимание непродолжительное время, часто отвлекается.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2- способен удерживать внимание в течение длительного времени, отвлекается, но не часто.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3- длительно удерживает внимание, не отвлекается.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Уровень развития памяти: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1-        запоминает менее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½  материала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предусмотренного программой.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2-        запоминает более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½  материала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3-        запоминает практически весь изученный материал.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Уровень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развития  мышления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1-        часто не справляется с заданиями на наглядно- образное и словесно-логическое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мышление.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2-        выполняет предложенные задания, но допускает ошибки.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3-        справляется с заданиями, практически не допуская ошибок.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Уровень развития воображения: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1-        слабо выражены элементы творческого воображения.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2-        с помощью педагога проявляет творческое воображение.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3-        способен к выполнению творческих заданий самостоятельно.</w:t>
      </w:r>
    </w:p>
    <w:p w:rsidR="008218AF" w:rsidRDefault="00F75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   III.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личностных качеств: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Уровень развития мотивационной сферы (устойчивость интереса детей к предмету):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1-        редко проявляет активность, познавательный интерес довольно низкий.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2-        Часто проявляет активность, но познавательный интерес избирателен.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3-        Практически всегда активен, стремится узнать больше, проявляет интерес ко всем видам деятельности.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Уровень развития коммуникативной сферы (умение общаться):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1- часто испытывает затруднения в общении со сверстниками.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2- иногда испытывает затруднения в общении со сверстниками, но способен корректировать их с помощью педагога.</w:t>
      </w:r>
    </w:p>
    <w:p w:rsidR="008218AF" w:rsidRDefault="00F7504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3- практически не испытывает затруднения в общении и взаимодействии со сверстниками.</w:t>
      </w:r>
    </w:p>
    <w:p w:rsidR="008218AF" w:rsidRDefault="008218A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18AF" w:rsidRDefault="008218A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18AF" w:rsidRDefault="008218A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18AF" w:rsidRDefault="008218AF">
      <w:pPr>
        <w:shd w:val="clear" w:color="auto" w:fill="FFFFFF"/>
        <w:spacing w:after="0" w:line="1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18AF" w:rsidRDefault="008218AF">
      <w:pPr>
        <w:shd w:val="clear" w:color="auto" w:fill="FFFFFF"/>
        <w:spacing w:after="0" w:line="1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18AF" w:rsidRDefault="008218AF">
      <w:pPr>
        <w:shd w:val="clear" w:color="auto" w:fill="FFFFFF"/>
        <w:spacing w:after="0" w:line="1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18AF" w:rsidRDefault="008218AF">
      <w:pPr>
        <w:shd w:val="clear" w:color="auto" w:fill="FFFFFF"/>
        <w:spacing w:after="0" w:line="1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18AF" w:rsidRDefault="008218AF">
      <w:pPr>
        <w:shd w:val="clear" w:color="auto" w:fill="FFFFFF"/>
        <w:spacing w:after="0" w:line="1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18AF" w:rsidRDefault="008218AF">
      <w:pPr>
        <w:shd w:val="clear" w:color="auto" w:fill="FFFFFF"/>
        <w:spacing w:after="0" w:line="1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18AF" w:rsidRDefault="008218AF">
      <w:pPr>
        <w:shd w:val="clear" w:color="auto" w:fill="FFFFFF"/>
        <w:spacing w:after="0" w:line="1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18AF" w:rsidRDefault="008218AF">
      <w:pPr>
        <w:shd w:val="clear" w:color="auto" w:fill="FFFFFF"/>
        <w:spacing w:after="0" w:line="1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18AF" w:rsidRDefault="008218AF">
      <w:pPr>
        <w:shd w:val="clear" w:color="auto" w:fill="FFFFFF"/>
        <w:spacing w:after="0" w:line="1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18AF" w:rsidRDefault="008218AF">
      <w:pPr>
        <w:shd w:val="clear" w:color="auto" w:fill="FFFFFF"/>
        <w:spacing w:after="0" w:line="15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18AF" w:rsidRDefault="008218AF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8218AF" w:rsidRDefault="008218AF">
      <w:pPr>
        <w:pStyle w:val="ab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  <w:lang w:val="uk-UA"/>
        </w:rPr>
      </w:pPr>
    </w:p>
    <w:sectPr w:rsidR="008218AF">
      <w:footerReference w:type="default" r:id="rId2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F05" w:rsidRDefault="003E0F05">
      <w:pPr>
        <w:spacing w:line="240" w:lineRule="auto"/>
      </w:pPr>
      <w:r>
        <w:separator/>
      </w:r>
    </w:p>
  </w:endnote>
  <w:endnote w:type="continuationSeparator" w:id="0">
    <w:p w:rsidR="003E0F05" w:rsidRDefault="003E0F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3587143"/>
    </w:sdtPr>
    <w:sdtContent>
      <w:p w:rsidR="00680564" w:rsidRDefault="0068056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5DC">
          <w:rPr>
            <w:noProof/>
          </w:rPr>
          <w:t>24</w:t>
        </w:r>
        <w:r>
          <w:fldChar w:fldCharType="end"/>
        </w:r>
      </w:p>
    </w:sdtContent>
  </w:sdt>
  <w:p w:rsidR="00680564" w:rsidRDefault="0068056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6172360"/>
    </w:sdtPr>
    <w:sdtContent>
      <w:p w:rsidR="00680564" w:rsidRDefault="0068056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5DC">
          <w:rPr>
            <w:noProof/>
          </w:rPr>
          <w:t>30</w:t>
        </w:r>
        <w:r>
          <w:fldChar w:fldCharType="end"/>
        </w:r>
      </w:p>
    </w:sdtContent>
  </w:sdt>
  <w:p w:rsidR="00680564" w:rsidRDefault="006805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F05" w:rsidRDefault="003E0F05">
      <w:pPr>
        <w:spacing w:after="0"/>
      </w:pPr>
      <w:r>
        <w:separator/>
      </w:r>
    </w:p>
  </w:footnote>
  <w:footnote w:type="continuationSeparator" w:id="0">
    <w:p w:rsidR="003E0F05" w:rsidRDefault="003E0F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2361BFE"/>
    <w:multiLevelType w:val="singleLevel"/>
    <w:tmpl w:val="A2361BF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1C6E56C"/>
    <w:multiLevelType w:val="singleLevel"/>
    <w:tmpl w:val="E1C6E56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18A4A73"/>
    <w:multiLevelType w:val="multilevel"/>
    <w:tmpl w:val="018A4A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63215"/>
    <w:multiLevelType w:val="multilevel"/>
    <w:tmpl w:val="2E1632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230CA"/>
    <w:multiLevelType w:val="multilevel"/>
    <w:tmpl w:val="4F1230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50812"/>
    <w:multiLevelType w:val="multilevel"/>
    <w:tmpl w:val="527508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773"/>
    <w:rsid w:val="00003E5E"/>
    <w:rsid w:val="00010DF3"/>
    <w:rsid w:val="00020212"/>
    <w:rsid w:val="00020531"/>
    <w:rsid w:val="00037491"/>
    <w:rsid w:val="0006075C"/>
    <w:rsid w:val="00065711"/>
    <w:rsid w:val="000816B7"/>
    <w:rsid w:val="00090D17"/>
    <w:rsid w:val="000A5217"/>
    <w:rsid w:val="000B44DB"/>
    <w:rsid w:val="000B6150"/>
    <w:rsid w:val="000C5E63"/>
    <w:rsid w:val="000C77E4"/>
    <w:rsid w:val="000D1448"/>
    <w:rsid w:val="000D239A"/>
    <w:rsid w:val="000D5D9E"/>
    <w:rsid w:val="00104091"/>
    <w:rsid w:val="00115F4B"/>
    <w:rsid w:val="00120DA7"/>
    <w:rsid w:val="00134A34"/>
    <w:rsid w:val="00153261"/>
    <w:rsid w:val="0015553E"/>
    <w:rsid w:val="00167279"/>
    <w:rsid w:val="0017431D"/>
    <w:rsid w:val="00190B74"/>
    <w:rsid w:val="00194785"/>
    <w:rsid w:val="001A4649"/>
    <w:rsid w:val="001A5505"/>
    <w:rsid w:val="001D23F7"/>
    <w:rsid w:val="001E0C48"/>
    <w:rsid w:val="001E207F"/>
    <w:rsid w:val="001E4602"/>
    <w:rsid w:val="001E526A"/>
    <w:rsid w:val="001E6919"/>
    <w:rsid w:val="00201390"/>
    <w:rsid w:val="00203C01"/>
    <w:rsid w:val="0021198A"/>
    <w:rsid w:val="00215223"/>
    <w:rsid w:val="00217964"/>
    <w:rsid w:val="00225700"/>
    <w:rsid w:val="00236475"/>
    <w:rsid w:val="002443E0"/>
    <w:rsid w:val="00252D28"/>
    <w:rsid w:val="00277896"/>
    <w:rsid w:val="00282E3F"/>
    <w:rsid w:val="002A1D38"/>
    <w:rsid w:val="002A4C3B"/>
    <w:rsid w:val="002A65DC"/>
    <w:rsid w:val="002B77FB"/>
    <w:rsid w:val="002C52AF"/>
    <w:rsid w:val="002D5C7A"/>
    <w:rsid w:val="002E53FF"/>
    <w:rsid w:val="002E6351"/>
    <w:rsid w:val="002F750A"/>
    <w:rsid w:val="002F78FC"/>
    <w:rsid w:val="0030402C"/>
    <w:rsid w:val="00307669"/>
    <w:rsid w:val="003203AB"/>
    <w:rsid w:val="00346974"/>
    <w:rsid w:val="00350A54"/>
    <w:rsid w:val="00361990"/>
    <w:rsid w:val="00365249"/>
    <w:rsid w:val="00375374"/>
    <w:rsid w:val="003B234D"/>
    <w:rsid w:val="003C72C5"/>
    <w:rsid w:val="003E0F05"/>
    <w:rsid w:val="003E1209"/>
    <w:rsid w:val="00400172"/>
    <w:rsid w:val="00445B51"/>
    <w:rsid w:val="004460F3"/>
    <w:rsid w:val="004506A8"/>
    <w:rsid w:val="004635E2"/>
    <w:rsid w:val="00466F7D"/>
    <w:rsid w:val="0047078D"/>
    <w:rsid w:val="004753B6"/>
    <w:rsid w:val="00482267"/>
    <w:rsid w:val="004908F2"/>
    <w:rsid w:val="00492582"/>
    <w:rsid w:val="00493F3F"/>
    <w:rsid w:val="00495E29"/>
    <w:rsid w:val="004A0624"/>
    <w:rsid w:val="004A3298"/>
    <w:rsid w:val="004C3CE9"/>
    <w:rsid w:val="004D7854"/>
    <w:rsid w:val="004F09AD"/>
    <w:rsid w:val="004F3DCF"/>
    <w:rsid w:val="004F6406"/>
    <w:rsid w:val="00503F38"/>
    <w:rsid w:val="00511F06"/>
    <w:rsid w:val="005134B8"/>
    <w:rsid w:val="005156D1"/>
    <w:rsid w:val="00576469"/>
    <w:rsid w:val="00580D71"/>
    <w:rsid w:val="00582B10"/>
    <w:rsid w:val="00590289"/>
    <w:rsid w:val="00597189"/>
    <w:rsid w:val="005D2EB4"/>
    <w:rsid w:val="005E5161"/>
    <w:rsid w:val="005F2E01"/>
    <w:rsid w:val="005F4E4D"/>
    <w:rsid w:val="0062094C"/>
    <w:rsid w:val="00632947"/>
    <w:rsid w:val="0064303E"/>
    <w:rsid w:val="00665DB0"/>
    <w:rsid w:val="00680564"/>
    <w:rsid w:val="006875B0"/>
    <w:rsid w:val="00687773"/>
    <w:rsid w:val="0069349C"/>
    <w:rsid w:val="00693547"/>
    <w:rsid w:val="006A3B48"/>
    <w:rsid w:val="006C0B47"/>
    <w:rsid w:val="006C2E36"/>
    <w:rsid w:val="006D13EF"/>
    <w:rsid w:val="006E01C0"/>
    <w:rsid w:val="006E3635"/>
    <w:rsid w:val="006F2319"/>
    <w:rsid w:val="006F43D1"/>
    <w:rsid w:val="007125C7"/>
    <w:rsid w:val="00724665"/>
    <w:rsid w:val="007268AC"/>
    <w:rsid w:val="007452F5"/>
    <w:rsid w:val="007503CF"/>
    <w:rsid w:val="007670CC"/>
    <w:rsid w:val="0079376B"/>
    <w:rsid w:val="00794352"/>
    <w:rsid w:val="007A03F3"/>
    <w:rsid w:val="007A42E5"/>
    <w:rsid w:val="007C1892"/>
    <w:rsid w:val="007C4239"/>
    <w:rsid w:val="007C5F38"/>
    <w:rsid w:val="007C72DE"/>
    <w:rsid w:val="007D3871"/>
    <w:rsid w:val="0081656A"/>
    <w:rsid w:val="008218AF"/>
    <w:rsid w:val="00822341"/>
    <w:rsid w:val="008327C6"/>
    <w:rsid w:val="00835B96"/>
    <w:rsid w:val="00836E27"/>
    <w:rsid w:val="00840891"/>
    <w:rsid w:val="008439A7"/>
    <w:rsid w:val="00846008"/>
    <w:rsid w:val="00861092"/>
    <w:rsid w:val="00861111"/>
    <w:rsid w:val="00870856"/>
    <w:rsid w:val="008B04F3"/>
    <w:rsid w:val="008B5B1F"/>
    <w:rsid w:val="008D58A2"/>
    <w:rsid w:val="008F2BDC"/>
    <w:rsid w:val="008F4378"/>
    <w:rsid w:val="0091290A"/>
    <w:rsid w:val="00920EB5"/>
    <w:rsid w:val="00921CAA"/>
    <w:rsid w:val="009248E1"/>
    <w:rsid w:val="00931576"/>
    <w:rsid w:val="00947421"/>
    <w:rsid w:val="009540A2"/>
    <w:rsid w:val="0095655D"/>
    <w:rsid w:val="009579B5"/>
    <w:rsid w:val="009637FE"/>
    <w:rsid w:val="00965AF9"/>
    <w:rsid w:val="00970E41"/>
    <w:rsid w:val="0097512D"/>
    <w:rsid w:val="00976B0A"/>
    <w:rsid w:val="00983F02"/>
    <w:rsid w:val="009C373E"/>
    <w:rsid w:val="009D12E7"/>
    <w:rsid w:val="009E1CBE"/>
    <w:rsid w:val="009E6268"/>
    <w:rsid w:val="009F78D1"/>
    <w:rsid w:val="00A058B6"/>
    <w:rsid w:val="00A14AEE"/>
    <w:rsid w:val="00A50705"/>
    <w:rsid w:val="00A51A25"/>
    <w:rsid w:val="00A57042"/>
    <w:rsid w:val="00A61D38"/>
    <w:rsid w:val="00A75896"/>
    <w:rsid w:val="00AA6698"/>
    <w:rsid w:val="00AB17ED"/>
    <w:rsid w:val="00AB5C99"/>
    <w:rsid w:val="00AB7730"/>
    <w:rsid w:val="00AC6974"/>
    <w:rsid w:val="00AD0838"/>
    <w:rsid w:val="00AD77EE"/>
    <w:rsid w:val="00B147B8"/>
    <w:rsid w:val="00B2036F"/>
    <w:rsid w:val="00B261AC"/>
    <w:rsid w:val="00B325DD"/>
    <w:rsid w:val="00B37BFE"/>
    <w:rsid w:val="00B557FA"/>
    <w:rsid w:val="00B579A8"/>
    <w:rsid w:val="00B60E67"/>
    <w:rsid w:val="00B87B7F"/>
    <w:rsid w:val="00B90DD4"/>
    <w:rsid w:val="00BA6A42"/>
    <w:rsid w:val="00BA74E2"/>
    <w:rsid w:val="00BC5364"/>
    <w:rsid w:val="00BD50A7"/>
    <w:rsid w:val="00BD6432"/>
    <w:rsid w:val="00C10212"/>
    <w:rsid w:val="00C14BA7"/>
    <w:rsid w:val="00C55D72"/>
    <w:rsid w:val="00C85A86"/>
    <w:rsid w:val="00C96789"/>
    <w:rsid w:val="00CA46F9"/>
    <w:rsid w:val="00CA5403"/>
    <w:rsid w:val="00CD7B99"/>
    <w:rsid w:val="00D16BDE"/>
    <w:rsid w:val="00D35F32"/>
    <w:rsid w:val="00D41577"/>
    <w:rsid w:val="00D43030"/>
    <w:rsid w:val="00D446A2"/>
    <w:rsid w:val="00D80B97"/>
    <w:rsid w:val="00D8106D"/>
    <w:rsid w:val="00D83CBF"/>
    <w:rsid w:val="00D91466"/>
    <w:rsid w:val="00D964DD"/>
    <w:rsid w:val="00DA68F3"/>
    <w:rsid w:val="00DB19DE"/>
    <w:rsid w:val="00DB6BD5"/>
    <w:rsid w:val="00DC366E"/>
    <w:rsid w:val="00DC5CA0"/>
    <w:rsid w:val="00DC5EAB"/>
    <w:rsid w:val="00DD7376"/>
    <w:rsid w:val="00DF34B6"/>
    <w:rsid w:val="00DF3A80"/>
    <w:rsid w:val="00DF7A6E"/>
    <w:rsid w:val="00E061D1"/>
    <w:rsid w:val="00E444A7"/>
    <w:rsid w:val="00E60167"/>
    <w:rsid w:val="00E63DC3"/>
    <w:rsid w:val="00E6543D"/>
    <w:rsid w:val="00E673F9"/>
    <w:rsid w:val="00E7321D"/>
    <w:rsid w:val="00E80E1C"/>
    <w:rsid w:val="00E84E35"/>
    <w:rsid w:val="00E85A01"/>
    <w:rsid w:val="00EA07B8"/>
    <w:rsid w:val="00EA6CEB"/>
    <w:rsid w:val="00ED0765"/>
    <w:rsid w:val="00ED1601"/>
    <w:rsid w:val="00ED295E"/>
    <w:rsid w:val="00EE3F8C"/>
    <w:rsid w:val="00F00599"/>
    <w:rsid w:val="00F60C51"/>
    <w:rsid w:val="00F7504B"/>
    <w:rsid w:val="00F809E9"/>
    <w:rsid w:val="00FA5BC6"/>
    <w:rsid w:val="00FB5785"/>
    <w:rsid w:val="00FC3390"/>
    <w:rsid w:val="00FD2F3D"/>
    <w:rsid w:val="00FD4915"/>
    <w:rsid w:val="01B479C2"/>
    <w:rsid w:val="01F77F22"/>
    <w:rsid w:val="05433A16"/>
    <w:rsid w:val="08FC6F2E"/>
    <w:rsid w:val="09F72979"/>
    <w:rsid w:val="0B4615E5"/>
    <w:rsid w:val="109D3974"/>
    <w:rsid w:val="17391A7E"/>
    <w:rsid w:val="18F57797"/>
    <w:rsid w:val="1B3D0988"/>
    <w:rsid w:val="1CD671AE"/>
    <w:rsid w:val="1F197111"/>
    <w:rsid w:val="209D38AA"/>
    <w:rsid w:val="20EE5AF7"/>
    <w:rsid w:val="24066DDA"/>
    <w:rsid w:val="24384E58"/>
    <w:rsid w:val="266F5D69"/>
    <w:rsid w:val="291369F2"/>
    <w:rsid w:val="291B03B9"/>
    <w:rsid w:val="2A385419"/>
    <w:rsid w:val="2CB826F0"/>
    <w:rsid w:val="2DE85A9C"/>
    <w:rsid w:val="2E24634D"/>
    <w:rsid w:val="30687006"/>
    <w:rsid w:val="30E4565E"/>
    <w:rsid w:val="310F4325"/>
    <w:rsid w:val="32A8000B"/>
    <w:rsid w:val="37086AD8"/>
    <w:rsid w:val="37A925CA"/>
    <w:rsid w:val="39F80499"/>
    <w:rsid w:val="3C5E3F66"/>
    <w:rsid w:val="3D600441"/>
    <w:rsid w:val="42B9660D"/>
    <w:rsid w:val="430F3C16"/>
    <w:rsid w:val="45E632B7"/>
    <w:rsid w:val="462B2D7D"/>
    <w:rsid w:val="47A56241"/>
    <w:rsid w:val="4AAD7F5C"/>
    <w:rsid w:val="4C31118F"/>
    <w:rsid w:val="4F3B43CE"/>
    <w:rsid w:val="4FBB5022"/>
    <w:rsid w:val="53CB678A"/>
    <w:rsid w:val="5608033E"/>
    <w:rsid w:val="58B31393"/>
    <w:rsid w:val="5A6A19FE"/>
    <w:rsid w:val="602202C6"/>
    <w:rsid w:val="610D5A30"/>
    <w:rsid w:val="63E80691"/>
    <w:rsid w:val="652C38AA"/>
    <w:rsid w:val="6563678C"/>
    <w:rsid w:val="65A2242B"/>
    <w:rsid w:val="66591F07"/>
    <w:rsid w:val="673013F3"/>
    <w:rsid w:val="69A51B95"/>
    <w:rsid w:val="6C0B5D4D"/>
    <w:rsid w:val="6DA04EEA"/>
    <w:rsid w:val="6ECF7B5A"/>
    <w:rsid w:val="757350A5"/>
    <w:rsid w:val="75A90798"/>
    <w:rsid w:val="75FB4D1F"/>
    <w:rsid w:val="7836432A"/>
    <w:rsid w:val="7B6F759D"/>
    <w:rsid w:val="7D2A44BA"/>
    <w:rsid w:val="7EB15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5A24"/>
  <w15:docId w15:val="{2AFD18F2-E2F9-437E-BB68-B042C3D8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qFormat/>
    <w:rPr>
      <w:rFonts w:ascii="Calibri" w:eastAsia="Calibri" w:hAnsi="Calibri" w:cs="Times New Roman"/>
      <w:sz w:val="22"/>
      <w:szCs w:val="22"/>
    </w:rPr>
  </w:style>
  <w:style w:type="paragraph" w:styleId="ad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FontStyle71">
    <w:name w:val="Font Style71"/>
    <w:basedOn w:val="a0"/>
    <w:qFormat/>
    <w:rPr>
      <w:rFonts w:ascii="Sylfaen" w:hAnsi="Sylfaen" w:cs="Sylfaen"/>
      <w:b/>
      <w:bCs/>
      <w:sz w:val="20"/>
      <w:szCs w:val="20"/>
    </w:rPr>
  </w:style>
  <w:style w:type="character" w:customStyle="1" w:styleId="a8">
    <w:name w:val="Основной текст Знак"/>
    <w:basedOn w:val="a0"/>
    <w:link w:val="a7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1">
    <w:name w:val="ff1"/>
    <w:basedOn w:val="a0"/>
    <w:qFormat/>
  </w:style>
  <w:style w:type="character" w:customStyle="1" w:styleId="ae">
    <w:name w:val="_"/>
    <w:basedOn w:val="a0"/>
    <w:qFormat/>
  </w:style>
  <w:style w:type="paragraph" w:styleId="af">
    <w:name w:val="No Spacing"/>
    <w:basedOn w:val="a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kids.britishcouncil.org/" TargetMode="External"/><Relationship Id="rId13" Type="http://schemas.openxmlformats.org/officeDocument/2006/relationships/hyperlink" Target="http://www.zelife/ru/ecochel/zdortelo/badhabits/html" TargetMode="External"/><Relationship Id="rId18" Type="http://schemas.openxmlformats.org/officeDocument/2006/relationships/hyperlink" Target="http://go.mail.ru/redir?via_page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britishcouncil.in/english/courses-children" TargetMode="External"/><Relationship Id="rId17" Type="http://schemas.openxmlformats.org/officeDocument/2006/relationships/hyperlink" Target="http://go.mail.ru/redir?via_pag&#1077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zminzdrav.ru/health/habits" TargetMode="External"/><Relationship Id="rId20" Type="http://schemas.openxmlformats.org/officeDocument/2006/relationships/hyperlink" Target="https://nsportal.ru/shkola/inostrannye-yazyki/angliiskiy-yazyk/library/2015/01/16/dopolnitelnaya-obshcheobrazovatelnay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nimatika.narod.ru/Narabotki8_1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nglomaniacy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ambridgeenglish.org/learning-english/parents-and-children/activities-for-children/" TargetMode="External"/><Relationship Id="rId14" Type="http://schemas.openxmlformats.org/officeDocument/2006/relationships/hyperlink" Target="http://www.minzdravsoc.ru/health/habit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C51AC-D0F6-488E-8585-9702DC62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7979</Words>
  <Characters>45482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Sashh</dc:creator>
  <cp:lastModifiedBy>User</cp:lastModifiedBy>
  <cp:revision>31</cp:revision>
  <cp:lastPrinted>2019-05-27T12:40:00Z</cp:lastPrinted>
  <dcterms:created xsi:type="dcterms:W3CDTF">2023-05-31T06:37:00Z</dcterms:created>
  <dcterms:modified xsi:type="dcterms:W3CDTF">2023-10-25T08:46:00Z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24AE202D6606478AB3853FDC2F2E06C7_13</vt:lpwstr>
  </property>
</Properties>
</file>